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B4" w:rsidRDefault="004A06B4" w:rsidP="000E25F6">
      <w:pPr>
        <w:spacing w:after="120" w:line="240" w:lineRule="auto"/>
        <w:jc w:val="center"/>
        <w:rPr>
          <w:rFonts w:asciiTheme="majorHAnsi" w:eastAsia="Calibri" w:hAnsiTheme="majorHAnsi" w:cstheme="minorHAnsi"/>
          <w:b/>
          <w:color w:val="000066"/>
          <w:kern w:val="1"/>
          <w:sz w:val="28"/>
          <w:szCs w:val="28"/>
          <w:lang w:eastAsia="zh-CN"/>
        </w:rPr>
      </w:pPr>
    </w:p>
    <w:p w:rsidR="00567264" w:rsidRPr="00D644CA" w:rsidRDefault="00567264" w:rsidP="000E25F6">
      <w:pPr>
        <w:spacing w:after="120" w:line="240" w:lineRule="auto"/>
        <w:jc w:val="center"/>
        <w:rPr>
          <w:rFonts w:asciiTheme="majorHAnsi" w:eastAsia="Calibri" w:hAnsiTheme="majorHAnsi" w:cstheme="minorHAnsi"/>
          <w:b/>
          <w:color w:val="000066"/>
          <w:kern w:val="1"/>
          <w:sz w:val="28"/>
          <w:szCs w:val="28"/>
          <w:lang w:eastAsia="zh-CN"/>
        </w:rPr>
      </w:pPr>
      <w:r w:rsidRPr="00D644CA">
        <w:rPr>
          <w:rFonts w:asciiTheme="majorHAnsi" w:eastAsia="Calibri" w:hAnsiTheme="majorHAnsi" w:cstheme="minorHAnsi"/>
          <w:b/>
          <w:color w:val="000066"/>
          <w:kern w:val="1"/>
          <w:sz w:val="28"/>
          <w:szCs w:val="28"/>
          <w:lang w:eastAsia="zh-CN"/>
        </w:rPr>
        <w:t>I N V I T A T I O N</w:t>
      </w:r>
    </w:p>
    <w:p w:rsidR="00567264" w:rsidRPr="00D644CA" w:rsidRDefault="00567264" w:rsidP="000E25F6">
      <w:pPr>
        <w:spacing w:after="0" w:line="240" w:lineRule="auto"/>
        <w:jc w:val="center"/>
        <w:rPr>
          <w:rFonts w:asciiTheme="majorHAnsi" w:eastAsia="Calibri" w:hAnsiTheme="majorHAnsi" w:cstheme="minorHAnsi"/>
          <w:b/>
          <w:color w:val="000066"/>
          <w:kern w:val="1"/>
          <w:sz w:val="28"/>
          <w:szCs w:val="28"/>
          <w:lang w:eastAsia="zh-CN"/>
        </w:rPr>
      </w:pPr>
      <w:r w:rsidRPr="00D644CA">
        <w:rPr>
          <w:rFonts w:asciiTheme="majorHAnsi" w:eastAsia="Calibri" w:hAnsiTheme="majorHAnsi" w:cstheme="minorHAnsi"/>
          <w:b/>
          <w:color w:val="000066"/>
          <w:kern w:val="1"/>
          <w:sz w:val="28"/>
          <w:szCs w:val="28"/>
          <w:lang w:eastAsia="zh-CN"/>
        </w:rPr>
        <w:t xml:space="preserve">TO THE </w:t>
      </w:r>
    </w:p>
    <w:p w:rsidR="00567264" w:rsidRPr="00D644CA" w:rsidRDefault="00C31E5F" w:rsidP="000E25F6">
      <w:pPr>
        <w:spacing w:after="0" w:line="240" w:lineRule="auto"/>
        <w:jc w:val="center"/>
        <w:rPr>
          <w:rFonts w:asciiTheme="majorHAnsi" w:eastAsia="Calibri" w:hAnsiTheme="majorHAnsi" w:cstheme="minorHAnsi"/>
          <w:b/>
          <w:color w:val="000066"/>
          <w:kern w:val="1"/>
          <w:sz w:val="28"/>
          <w:szCs w:val="28"/>
          <w:lang w:eastAsia="zh-CN"/>
        </w:rPr>
      </w:pPr>
      <w:r>
        <w:rPr>
          <w:rFonts w:asciiTheme="majorHAnsi" w:eastAsia="Calibri" w:hAnsiTheme="majorHAnsi" w:cstheme="minorHAnsi"/>
          <w:b/>
          <w:color w:val="000066"/>
          <w:kern w:val="1"/>
          <w:sz w:val="28"/>
          <w:szCs w:val="28"/>
          <w:lang w:eastAsia="zh-CN"/>
        </w:rPr>
        <w:t>1</w:t>
      </w:r>
      <w:r w:rsidR="00593207">
        <w:rPr>
          <w:rFonts w:asciiTheme="majorHAnsi" w:eastAsia="Calibri" w:hAnsiTheme="majorHAnsi" w:cstheme="minorHAnsi"/>
          <w:b/>
          <w:color w:val="000066"/>
          <w:kern w:val="1"/>
          <w:sz w:val="28"/>
          <w:szCs w:val="28"/>
          <w:lang w:eastAsia="zh-CN"/>
        </w:rPr>
        <w:t>5</w:t>
      </w:r>
      <w:r w:rsidR="00567264" w:rsidRPr="00D644CA">
        <w:rPr>
          <w:rFonts w:asciiTheme="majorHAnsi" w:eastAsia="Calibri" w:hAnsiTheme="majorHAnsi" w:cstheme="minorHAnsi"/>
          <w:b/>
          <w:color w:val="000066"/>
          <w:kern w:val="1"/>
          <w:sz w:val="28"/>
          <w:szCs w:val="28"/>
          <w:vertAlign w:val="superscript"/>
          <w:lang w:eastAsia="zh-CN"/>
        </w:rPr>
        <w:t>th</w:t>
      </w:r>
    </w:p>
    <w:p w:rsidR="00567264" w:rsidRPr="00D644CA" w:rsidRDefault="00567264" w:rsidP="000E25F6">
      <w:pPr>
        <w:spacing w:after="0" w:line="240" w:lineRule="auto"/>
        <w:jc w:val="center"/>
        <w:rPr>
          <w:rFonts w:asciiTheme="majorHAnsi" w:eastAsia="Calibri" w:hAnsiTheme="majorHAnsi" w:cstheme="minorHAnsi"/>
          <w:b/>
          <w:color w:val="000066"/>
          <w:kern w:val="1"/>
          <w:sz w:val="28"/>
          <w:szCs w:val="28"/>
          <w:lang w:eastAsia="zh-CN"/>
        </w:rPr>
      </w:pPr>
      <w:r w:rsidRPr="00D644CA">
        <w:rPr>
          <w:rFonts w:asciiTheme="majorHAnsi" w:eastAsia="Calibri" w:hAnsiTheme="majorHAnsi" w:cstheme="minorHAnsi"/>
          <w:b/>
          <w:color w:val="000066"/>
          <w:kern w:val="1"/>
          <w:sz w:val="28"/>
          <w:szCs w:val="28"/>
          <w:lang w:eastAsia="zh-CN"/>
        </w:rPr>
        <w:t>STEERING GROUP MEETING</w:t>
      </w:r>
    </w:p>
    <w:p w:rsidR="00567264" w:rsidRPr="00D644CA" w:rsidRDefault="00567264" w:rsidP="000E25F6">
      <w:pPr>
        <w:spacing w:after="0" w:line="240" w:lineRule="auto"/>
        <w:jc w:val="center"/>
        <w:rPr>
          <w:rFonts w:asciiTheme="majorHAnsi" w:eastAsia="Calibri" w:hAnsiTheme="majorHAnsi" w:cstheme="minorHAnsi"/>
          <w:b/>
          <w:color w:val="000066"/>
          <w:kern w:val="1"/>
          <w:sz w:val="28"/>
          <w:szCs w:val="28"/>
          <w:lang w:eastAsia="zh-CN"/>
        </w:rPr>
      </w:pPr>
      <w:r w:rsidRPr="00D644CA">
        <w:rPr>
          <w:rFonts w:asciiTheme="majorHAnsi" w:eastAsia="Calibri" w:hAnsiTheme="majorHAnsi" w:cstheme="minorHAnsi"/>
          <w:b/>
          <w:color w:val="000066"/>
          <w:kern w:val="1"/>
          <w:sz w:val="28"/>
          <w:szCs w:val="28"/>
          <w:lang w:eastAsia="zh-CN"/>
        </w:rPr>
        <w:t xml:space="preserve">OF </w:t>
      </w:r>
    </w:p>
    <w:p w:rsidR="00567264" w:rsidRPr="00D644CA" w:rsidRDefault="00200981" w:rsidP="000E25F6">
      <w:pPr>
        <w:spacing w:after="0" w:line="240" w:lineRule="auto"/>
        <w:jc w:val="center"/>
        <w:rPr>
          <w:rFonts w:asciiTheme="majorHAnsi" w:eastAsia="Calibri" w:hAnsiTheme="majorHAnsi" w:cstheme="minorHAnsi"/>
          <w:b/>
          <w:color w:val="000066"/>
          <w:kern w:val="1"/>
          <w:sz w:val="28"/>
          <w:szCs w:val="28"/>
          <w:lang w:eastAsia="zh-CN"/>
        </w:rPr>
      </w:pPr>
      <w:r>
        <w:rPr>
          <w:rFonts w:asciiTheme="majorHAnsi" w:eastAsia="Calibri" w:hAnsiTheme="majorHAnsi" w:cstheme="minorHAnsi"/>
          <w:b/>
          <w:color w:val="000066"/>
          <w:kern w:val="1"/>
          <w:sz w:val="28"/>
          <w:szCs w:val="28"/>
          <w:lang w:eastAsia="zh-CN"/>
        </w:rPr>
        <w:t xml:space="preserve">EUSDR </w:t>
      </w:r>
      <w:r w:rsidR="00567264" w:rsidRPr="00D644CA">
        <w:rPr>
          <w:rFonts w:asciiTheme="majorHAnsi" w:eastAsia="Calibri" w:hAnsiTheme="majorHAnsi" w:cstheme="minorHAnsi"/>
          <w:b/>
          <w:color w:val="000066"/>
          <w:kern w:val="1"/>
          <w:sz w:val="28"/>
          <w:szCs w:val="28"/>
          <w:lang w:eastAsia="zh-CN"/>
        </w:rPr>
        <w:t>P</w:t>
      </w:r>
      <w:r>
        <w:rPr>
          <w:rFonts w:asciiTheme="majorHAnsi" w:eastAsia="Calibri" w:hAnsiTheme="majorHAnsi" w:cstheme="minorHAnsi"/>
          <w:b/>
          <w:color w:val="000066"/>
          <w:kern w:val="1"/>
          <w:sz w:val="28"/>
          <w:szCs w:val="28"/>
          <w:lang w:eastAsia="zh-CN"/>
        </w:rPr>
        <w:t xml:space="preserve">riority </w:t>
      </w:r>
      <w:r w:rsidR="00567264" w:rsidRPr="00D644CA">
        <w:rPr>
          <w:rFonts w:asciiTheme="majorHAnsi" w:eastAsia="Calibri" w:hAnsiTheme="majorHAnsi" w:cstheme="minorHAnsi"/>
          <w:b/>
          <w:color w:val="000066"/>
          <w:kern w:val="1"/>
          <w:sz w:val="28"/>
          <w:szCs w:val="28"/>
          <w:lang w:eastAsia="zh-CN"/>
        </w:rPr>
        <w:t>A</w:t>
      </w:r>
      <w:r>
        <w:rPr>
          <w:rFonts w:asciiTheme="majorHAnsi" w:eastAsia="Calibri" w:hAnsiTheme="majorHAnsi" w:cstheme="minorHAnsi"/>
          <w:b/>
          <w:color w:val="000066"/>
          <w:kern w:val="1"/>
          <w:sz w:val="28"/>
          <w:szCs w:val="28"/>
          <w:lang w:eastAsia="zh-CN"/>
        </w:rPr>
        <w:t xml:space="preserve">rea </w:t>
      </w:r>
      <w:r w:rsidR="00567264" w:rsidRPr="00D644CA">
        <w:rPr>
          <w:rFonts w:asciiTheme="majorHAnsi" w:eastAsia="Calibri" w:hAnsiTheme="majorHAnsi" w:cstheme="minorHAnsi"/>
          <w:b/>
          <w:color w:val="000066"/>
          <w:kern w:val="1"/>
          <w:sz w:val="28"/>
          <w:szCs w:val="28"/>
          <w:lang w:eastAsia="zh-CN"/>
        </w:rPr>
        <w:t>4 –</w:t>
      </w:r>
      <w:r w:rsidR="00567264" w:rsidRPr="00D644CA">
        <w:rPr>
          <w:rFonts w:asciiTheme="majorHAnsi" w:eastAsia="Calibri" w:hAnsiTheme="majorHAnsi" w:cstheme="minorHAnsi"/>
          <w:b/>
          <w:color w:val="000066"/>
          <w:kern w:val="1"/>
          <w:sz w:val="24"/>
          <w:szCs w:val="20"/>
          <w:lang w:eastAsia="zh-CN"/>
        </w:rPr>
        <w:t>TO RESTORE AND MAINTAIN THE QUALITY OF WATERS</w:t>
      </w:r>
    </w:p>
    <w:p w:rsidR="00567264" w:rsidRPr="00D644CA" w:rsidRDefault="00567264" w:rsidP="000E25F6">
      <w:pPr>
        <w:spacing w:line="240" w:lineRule="auto"/>
        <w:jc w:val="both"/>
        <w:rPr>
          <w:rFonts w:asciiTheme="majorHAnsi" w:eastAsiaTheme="minorHAnsi" w:hAnsiTheme="majorHAnsi" w:cstheme="minorHAnsi"/>
          <w:b/>
          <w:color w:val="000066"/>
          <w:sz w:val="20"/>
          <w:szCs w:val="20"/>
          <w:lang w:eastAsia="en-US"/>
        </w:rPr>
      </w:pPr>
    </w:p>
    <w:p w:rsidR="004A06B4" w:rsidRDefault="004A06B4" w:rsidP="000E25F6">
      <w:pPr>
        <w:spacing w:before="120" w:line="240" w:lineRule="auto"/>
        <w:jc w:val="both"/>
        <w:rPr>
          <w:rFonts w:asciiTheme="majorHAnsi" w:eastAsiaTheme="minorHAnsi" w:hAnsiTheme="majorHAnsi" w:cstheme="minorHAnsi"/>
          <w:color w:val="1F497D"/>
          <w:lang w:eastAsia="en-US"/>
        </w:rPr>
      </w:pPr>
    </w:p>
    <w:p w:rsidR="00567264" w:rsidRPr="00D644CA" w:rsidRDefault="00567264" w:rsidP="000E25F6">
      <w:pPr>
        <w:spacing w:before="120" w:line="240" w:lineRule="auto"/>
        <w:jc w:val="both"/>
        <w:rPr>
          <w:rFonts w:asciiTheme="majorHAnsi" w:eastAsiaTheme="minorHAnsi" w:hAnsiTheme="majorHAnsi" w:cstheme="minorHAnsi"/>
          <w:color w:val="1F497D"/>
          <w:lang w:eastAsia="en-US"/>
        </w:rPr>
      </w:pPr>
      <w:r w:rsidRPr="00D644CA">
        <w:rPr>
          <w:rFonts w:asciiTheme="majorHAnsi" w:eastAsiaTheme="minorHAnsi" w:hAnsiTheme="majorHAnsi" w:cstheme="minorHAnsi"/>
          <w:color w:val="1F497D"/>
          <w:lang w:eastAsia="en-US"/>
        </w:rPr>
        <w:t>We are</w:t>
      </w:r>
      <w:r w:rsidR="00C31E5F">
        <w:rPr>
          <w:rFonts w:asciiTheme="majorHAnsi" w:eastAsiaTheme="minorHAnsi" w:hAnsiTheme="majorHAnsi" w:cstheme="minorHAnsi"/>
          <w:color w:val="1F497D"/>
          <w:lang w:eastAsia="en-US"/>
        </w:rPr>
        <w:t xml:space="preserve"> pleased to invite you to the 1</w:t>
      </w:r>
      <w:r w:rsidR="00593207">
        <w:rPr>
          <w:rFonts w:asciiTheme="majorHAnsi" w:eastAsiaTheme="minorHAnsi" w:hAnsiTheme="majorHAnsi" w:cstheme="minorHAnsi"/>
          <w:color w:val="1F497D"/>
          <w:lang w:eastAsia="en-US"/>
        </w:rPr>
        <w:t>5</w:t>
      </w:r>
      <w:r w:rsidRPr="00D644CA">
        <w:rPr>
          <w:rFonts w:asciiTheme="majorHAnsi" w:eastAsiaTheme="minorHAnsi" w:hAnsiTheme="majorHAnsi" w:cstheme="minorHAnsi"/>
          <w:color w:val="1F497D"/>
          <w:vertAlign w:val="superscript"/>
          <w:lang w:eastAsia="en-US"/>
        </w:rPr>
        <w:t>th</w:t>
      </w:r>
      <w:r w:rsidRPr="00D644CA">
        <w:rPr>
          <w:rFonts w:asciiTheme="majorHAnsi" w:eastAsiaTheme="minorHAnsi" w:hAnsiTheme="majorHAnsi" w:cstheme="minorHAnsi"/>
          <w:color w:val="1F497D"/>
          <w:lang w:eastAsia="en-US"/>
        </w:rPr>
        <w:t xml:space="preserve"> Steering Group (SG) meeting of Priority Area 4 (PA4) of the European Union Strategy for the Danube Region that will take place in Budapest, Hungary on the</w:t>
      </w:r>
    </w:p>
    <w:p w:rsidR="00567264" w:rsidRPr="00D644CA" w:rsidRDefault="00593207" w:rsidP="000E25F6">
      <w:pPr>
        <w:spacing w:after="0" w:line="240" w:lineRule="auto"/>
        <w:jc w:val="center"/>
        <w:rPr>
          <w:rFonts w:asciiTheme="majorHAnsi" w:eastAsiaTheme="minorHAnsi" w:hAnsiTheme="majorHAnsi" w:cstheme="minorHAnsi"/>
          <w:color w:val="1F497D"/>
          <w:sz w:val="32"/>
          <w:szCs w:val="32"/>
          <w:lang w:eastAsia="en-US"/>
        </w:rPr>
      </w:pPr>
      <w:r w:rsidRPr="004A06B4">
        <w:rPr>
          <w:rFonts w:asciiTheme="majorHAnsi" w:eastAsiaTheme="minorHAnsi" w:hAnsiTheme="majorHAnsi" w:cstheme="minorHAnsi"/>
          <w:color w:val="1F497D"/>
          <w:sz w:val="32"/>
          <w:szCs w:val="32"/>
          <w:lang w:eastAsia="en-US"/>
        </w:rPr>
        <w:t>18April</w:t>
      </w:r>
      <w:r w:rsidR="00C31E5F" w:rsidRPr="004A06B4">
        <w:rPr>
          <w:rFonts w:asciiTheme="majorHAnsi" w:eastAsiaTheme="minorHAnsi" w:hAnsiTheme="majorHAnsi" w:cstheme="minorHAnsi"/>
          <w:color w:val="1F497D"/>
          <w:sz w:val="32"/>
          <w:szCs w:val="32"/>
          <w:lang w:eastAsia="en-US"/>
        </w:rPr>
        <w:t xml:space="preserve"> 201</w:t>
      </w:r>
      <w:r w:rsidRPr="004A06B4">
        <w:rPr>
          <w:rFonts w:asciiTheme="majorHAnsi" w:eastAsiaTheme="minorHAnsi" w:hAnsiTheme="majorHAnsi" w:cstheme="minorHAnsi"/>
          <w:color w:val="1F497D"/>
          <w:sz w:val="32"/>
          <w:szCs w:val="32"/>
          <w:lang w:eastAsia="en-US"/>
        </w:rPr>
        <w:t>8</w:t>
      </w:r>
    </w:p>
    <w:p w:rsidR="00567264" w:rsidRPr="00D644CA" w:rsidRDefault="00567264" w:rsidP="000E25F6">
      <w:pPr>
        <w:spacing w:after="0" w:line="240" w:lineRule="auto"/>
        <w:jc w:val="center"/>
        <w:rPr>
          <w:rFonts w:asciiTheme="majorHAnsi" w:eastAsiaTheme="minorHAnsi" w:hAnsiTheme="majorHAnsi" w:cstheme="minorHAnsi"/>
          <w:b/>
          <w:color w:val="1F497D"/>
          <w:lang w:eastAsia="en-US"/>
        </w:rPr>
      </w:pPr>
    </w:p>
    <w:p w:rsidR="00C31E5F" w:rsidRDefault="00567264" w:rsidP="000E25F6">
      <w:pPr>
        <w:spacing w:line="240" w:lineRule="auto"/>
        <w:jc w:val="both"/>
        <w:rPr>
          <w:rFonts w:asciiTheme="majorHAnsi" w:eastAsiaTheme="minorHAnsi" w:hAnsiTheme="majorHAnsi" w:cstheme="minorHAnsi"/>
          <w:color w:val="1F497D"/>
          <w:lang w:eastAsia="en-US"/>
        </w:rPr>
      </w:pPr>
      <w:r w:rsidRPr="00D644CA">
        <w:rPr>
          <w:rFonts w:asciiTheme="majorHAnsi" w:eastAsiaTheme="minorHAnsi" w:hAnsiTheme="majorHAnsi" w:cstheme="minorHAnsi"/>
          <w:color w:val="1F497D"/>
          <w:lang w:eastAsia="en-US"/>
        </w:rPr>
        <w:t xml:space="preserve">The </w:t>
      </w:r>
      <w:r w:rsidR="00C31E5F">
        <w:rPr>
          <w:rFonts w:asciiTheme="majorHAnsi" w:eastAsiaTheme="minorHAnsi" w:hAnsiTheme="majorHAnsi" w:cstheme="minorHAnsi"/>
          <w:color w:val="1F497D"/>
          <w:lang w:eastAsia="en-US"/>
        </w:rPr>
        <w:t xml:space="preserve">meeting is organized back to back with the </w:t>
      </w:r>
      <w:r w:rsidR="00200981">
        <w:rPr>
          <w:rFonts w:asciiTheme="majorHAnsi" w:eastAsiaTheme="minorHAnsi" w:hAnsiTheme="majorHAnsi" w:cstheme="minorHAnsi"/>
          <w:b/>
          <w:color w:val="1F497D"/>
          <w:lang w:eastAsia="en-US"/>
        </w:rPr>
        <w:t>first</w:t>
      </w:r>
      <w:r w:rsidR="004A06B4">
        <w:rPr>
          <w:rFonts w:asciiTheme="majorHAnsi" w:eastAsiaTheme="minorHAnsi" w:hAnsiTheme="majorHAnsi" w:cstheme="minorHAnsi"/>
          <w:color w:val="1F497D"/>
          <w:lang w:eastAsia="en-US"/>
        </w:rPr>
        <w:t xml:space="preserve">EU </w:t>
      </w:r>
      <w:r w:rsidR="00593207" w:rsidRPr="00593207">
        <w:rPr>
          <w:rFonts w:asciiTheme="majorHAnsi" w:eastAsiaTheme="minorHAnsi" w:hAnsiTheme="majorHAnsi" w:cstheme="minorHAnsi"/>
          <w:b/>
          <w:color w:val="1F497D"/>
          <w:lang w:eastAsia="en-US"/>
        </w:rPr>
        <w:t xml:space="preserve">Macro-Regional </w:t>
      </w:r>
      <w:r w:rsidR="00593207">
        <w:rPr>
          <w:rFonts w:asciiTheme="majorHAnsi" w:eastAsiaTheme="minorHAnsi" w:hAnsiTheme="majorHAnsi" w:cstheme="minorHAnsi"/>
          <w:b/>
          <w:color w:val="1F497D"/>
          <w:lang w:eastAsia="en-US"/>
        </w:rPr>
        <w:t>Strategies</w:t>
      </w:r>
      <w:r w:rsidR="00200981">
        <w:rPr>
          <w:rFonts w:asciiTheme="majorHAnsi" w:eastAsiaTheme="minorHAnsi" w:hAnsiTheme="majorHAnsi" w:cstheme="minorHAnsi"/>
          <w:b/>
          <w:color w:val="1F497D"/>
          <w:lang w:eastAsia="en-US"/>
        </w:rPr>
        <w:t xml:space="preserve">’ </w:t>
      </w:r>
      <w:r w:rsidR="004A06B4">
        <w:rPr>
          <w:rFonts w:asciiTheme="majorHAnsi" w:eastAsiaTheme="minorHAnsi" w:hAnsiTheme="majorHAnsi" w:cstheme="minorHAnsi"/>
          <w:b/>
          <w:color w:val="1F497D"/>
          <w:lang w:eastAsia="en-US"/>
        </w:rPr>
        <w:t>Workshop</w:t>
      </w:r>
      <w:r w:rsidR="00200981">
        <w:rPr>
          <w:rFonts w:asciiTheme="majorHAnsi" w:eastAsiaTheme="minorHAnsi" w:hAnsiTheme="majorHAnsi" w:cstheme="minorHAnsi"/>
          <w:b/>
          <w:color w:val="1F497D"/>
          <w:lang w:eastAsia="en-US"/>
        </w:rPr>
        <w:t xml:space="preserve"> on Water </w:t>
      </w:r>
      <w:r w:rsidR="00593207">
        <w:rPr>
          <w:rFonts w:asciiTheme="majorHAnsi" w:eastAsiaTheme="minorHAnsi" w:hAnsiTheme="majorHAnsi" w:cstheme="minorHAnsi"/>
          <w:color w:val="1F497D"/>
          <w:lang w:eastAsia="en-US"/>
        </w:rPr>
        <w:t>of the PA4</w:t>
      </w:r>
      <w:r w:rsidR="004F2249">
        <w:rPr>
          <w:rFonts w:asciiTheme="majorHAnsi" w:eastAsiaTheme="minorHAnsi" w:hAnsiTheme="majorHAnsi" w:cstheme="minorHAnsi"/>
          <w:color w:val="1F497D"/>
          <w:lang w:eastAsia="en-US"/>
        </w:rPr>
        <w:t xml:space="preserve">and Interact </w:t>
      </w:r>
      <w:r w:rsidR="003D76BC">
        <w:rPr>
          <w:rFonts w:asciiTheme="majorHAnsi" w:eastAsiaTheme="minorHAnsi" w:hAnsiTheme="majorHAnsi" w:cstheme="minorHAnsi"/>
          <w:color w:val="1F497D"/>
          <w:lang w:eastAsia="en-US"/>
        </w:rPr>
        <w:t>that will be held</w:t>
      </w:r>
      <w:r w:rsidR="00C31E5F">
        <w:rPr>
          <w:rFonts w:asciiTheme="majorHAnsi" w:eastAsiaTheme="minorHAnsi" w:hAnsiTheme="majorHAnsi" w:cstheme="minorHAnsi"/>
          <w:color w:val="1F497D"/>
          <w:lang w:eastAsia="en-US"/>
        </w:rPr>
        <w:t xml:space="preserve"> on </w:t>
      </w:r>
      <w:r w:rsidR="00593207" w:rsidRPr="00593207">
        <w:rPr>
          <w:rFonts w:asciiTheme="majorHAnsi" w:eastAsiaTheme="minorHAnsi" w:hAnsiTheme="majorHAnsi" w:cstheme="minorHAnsi"/>
          <w:color w:val="1F497D"/>
          <w:lang w:eastAsia="en-US"/>
        </w:rPr>
        <w:t>19April 2018</w:t>
      </w:r>
      <w:r w:rsidR="00975EE3">
        <w:rPr>
          <w:rFonts w:asciiTheme="majorHAnsi" w:eastAsiaTheme="minorHAnsi" w:hAnsiTheme="majorHAnsi" w:cstheme="minorHAnsi"/>
          <w:color w:val="1F497D"/>
          <w:lang w:eastAsia="en-US"/>
        </w:rPr>
        <w:t xml:space="preserve">. </w:t>
      </w:r>
    </w:p>
    <w:p w:rsidR="00567264" w:rsidRPr="00D644CA" w:rsidRDefault="00C31E5F" w:rsidP="000E25F6">
      <w:pPr>
        <w:spacing w:line="240" w:lineRule="auto"/>
        <w:jc w:val="both"/>
        <w:rPr>
          <w:rFonts w:asciiTheme="majorHAnsi" w:eastAsiaTheme="minorHAnsi" w:hAnsiTheme="majorHAnsi" w:cstheme="minorHAnsi"/>
          <w:color w:val="1F497D"/>
          <w:lang w:eastAsia="en-US"/>
        </w:rPr>
      </w:pPr>
      <w:r>
        <w:rPr>
          <w:rFonts w:asciiTheme="majorHAnsi" w:eastAsiaTheme="minorHAnsi" w:hAnsiTheme="majorHAnsi" w:cstheme="minorHAnsi"/>
          <w:color w:val="1F497D"/>
          <w:lang w:eastAsia="en-US"/>
        </w:rPr>
        <w:t xml:space="preserve">The </w:t>
      </w:r>
      <w:r w:rsidR="00567264" w:rsidRPr="00D644CA">
        <w:rPr>
          <w:rFonts w:asciiTheme="majorHAnsi" w:eastAsiaTheme="minorHAnsi" w:hAnsiTheme="majorHAnsi" w:cstheme="minorHAnsi"/>
          <w:color w:val="1F497D"/>
          <w:lang w:eastAsia="en-US"/>
        </w:rPr>
        <w:t xml:space="preserve">objective of the </w:t>
      </w:r>
      <w:r w:rsidR="00593207">
        <w:rPr>
          <w:rFonts w:asciiTheme="majorHAnsi" w:eastAsiaTheme="minorHAnsi" w:hAnsiTheme="majorHAnsi" w:cstheme="minorHAnsi"/>
          <w:color w:val="1F497D"/>
          <w:lang w:eastAsia="en-US"/>
        </w:rPr>
        <w:t xml:space="preserve">steering group </w:t>
      </w:r>
      <w:r w:rsidR="00567264" w:rsidRPr="00D644CA">
        <w:rPr>
          <w:rFonts w:asciiTheme="majorHAnsi" w:eastAsiaTheme="minorHAnsi" w:hAnsiTheme="majorHAnsi" w:cstheme="minorHAnsi"/>
          <w:color w:val="1F497D"/>
          <w:lang w:eastAsia="en-US"/>
        </w:rPr>
        <w:t>meeting is to</w:t>
      </w:r>
    </w:p>
    <w:p w:rsidR="00567264" w:rsidRPr="00D644CA" w:rsidRDefault="00567264" w:rsidP="000E25F6">
      <w:pPr>
        <w:numPr>
          <w:ilvl w:val="0"/>
          <w:numId w:val="6"/>
        </w:numPr>
        <w:spacing w:after="0" w:line="240" w:lineRule="auto"/>
        <w:contextualSpacing/>
        <w:jc w:val="both"/>
        <w:rPr>
          <w:rFonts w:asciiTheme="majorHAnsi" w:eastAsia="Arial Unicode MS" w:hAnsiTheme="majorHAnsi" w:cstheme="minorHAnsi"/>
          <w:color w:val="1F497D"/>
          <w:kern w:val="1"/>
          <w:lang w:eastAsia="zh-CN"/>
        </w:rPr>
      </w:pPr>
      <w:r w:rsidRPr="00D644CA">
        <w:rPr>
          <w:rFonts w:asciiTheme="majorHAnsi" w:eastAsia="Arial Unicode MS" w:hAnsiTheme="majorHAnsi" w:cstheme="minorHAnsi"/>
          <w:color w:val="1F497D"/>
          <w:kern w:val="1"/>
          <w:lang w:eastAsia="zh-CN"/>
        </w:rPr>
        <w:t>Provide information on recent activities (</w:t>
      </w:r>
      <w:r w:rsidR="00BE4BDC" w:rsidRPr="00D644CA">
        <w:rPr>
          <w:rFonts w:asciiTheme="majorHAnsi" w:eastAsia="Arial Unicode MS" w:hAnsiTheme="majorHAnsi" w:cstheme="minorHAnsi"/>
          <w:color w:val="1F497D"/>
          <w:kern w:val="1"/>
          <w:lang w:eastAsia="zh-CN"/>
        </w:rPr>
        <w:t xml:space="preserve">EUSDR </w:t>
      </w:r>
      <w:r w:rsidRPr="00D644CA">
        <w:rPr>
          <w:rFonts w:asciiTheme="majorHAnsi" w:eastAsia="Arial Unicode MS" w:hAnsiTheme="majorHAnsi" w:cstheme="minorHAnsi"/>
          <w:color w:val="1F497D"/>
          <w:kern w:val="1"/>
          <w:lang w:eastAsia="zh-CN"/>
        </w:rPr>
        <w:t>PA4</w:t>
      </w:r>
      <w:r w:rsidR="00BE4BDC" w:rsidRPr="00D644CA">
        <w:rPr>
          <w:rFonts w:asciiTheme="majorHAnsi" w:eastAsia="Arial Unicode MS" w:hAnsiTheme="majorHAnsi" w:cstheme="minorHAnsi"/>
          <w:color w:val="1F497D"/>
          <w:kern w:val="1"/>
          <w:lang w:eastAsia="zh-CN"/>
        </w:rPr>
        <w:t>,</w:t>
      </w:r>
      <w:r w:rsidR="00975EE3">
        <w:rPr>
          <w:rFonts w:asciiTheme="majorHAnsi" w:eastAsia="Arial Unicode MS" w:hAnsiTheme="majorHAnsi" w:cstheme="minorHAnsi"/>
          <w:color w:val="1F497D"/>
          <w:kern w:val="1"/>
          <w:lang w:eastAsia="zh-CN"/>
        </w:rPr>
        <w:t xml:space="preserve"> ICPDR, ICSRB</w:t>
      </w:r>
      <w:r w:rsidRPr="00D644CA">
        <w:rPr>
          <w:rFonts w:asciiTheme="majorHAnsi" w:eastAsia="Arial Unicode MS" w:hAnsiTheme="majorHAnsi" w:cstheme="minorHAnsi"/>
          <w:color w:val="1F497D"/>
          <w:kern w:val="1"/>
          <w:lang w:eastAsia="zh-CN"/>
        </w:rPr>
        <w:t>);</w:t>
      </w:r>
    </w:p>
    <w:p w:rsidR="00567264" w:rsidRPr="00FE5C04" w:rsidRDefault="00567264" w:rsidP="000E25F6">
      <w:pPr>
        <w:numPr>
          <w:ilvl w:val="0"/>
          <w:numId w:val="6"/>
        </w:numPr>
        <w:spacing w:after="0" w:line="240" w:lineRule="auto"/>
        <w:contextualSpacing/>
        <w:jc w:val="both"/>
        <w:rPr>
          <w:rFonts w:asciiTheme="majorHAnsi" w:eastAsia="Arial Unicode MS" w:hAnsiTheme="majorHAnsi" w:cstheme="minorHAnsi"/>
          <w:color w:val="1F497D"/>
          <w:kern w:val="1"/>
          <w:lang w:eastAsia="zh-CN"/>
        </w:rPr>
      </w:pPr>
      <w:r w:rsidRPr="00FE5C04">
        <w:rPr>
          <w:rFonts w:asciiTheme="majorHAnsi" w:eastAsia="Arial Unicode MS" w:hAnsiTheme="majorHAnsi" w:cstheme="minorHAnsi"/>
          <w:color w:val="1F497D"/>
          <w:kern w:val="1"/>
          <w:lang w:eastAsia="zh-CN"/>
        </w:rPr>
        <w:t>Update on project financing possibilities;</w:t>
      </w:r>
    </w:p>
    <w:p w:rsidR="00026308" w:rsidRPr="00026308" w:rsidRDefault="00026308" w:rsidP="00A96DB6">
      <w:pPr>
        <w:numPr>
          <w:ilvl w:val="0"/>
          <w:numId w:val="6"/>
        </w:numPr>
        <w:spacing w:after="0" w:line="240" w:lineRule="auto"/>
        <w:contextualSpacing/>
        <w:jc w:val="both"/>
        <w:rPr>
          <w:rFonts w:asciiTheme="majorHAnsi" w:eastAsia="Arial Unicode MS" w:hAnsiTheme="majorHAnsi" w:cstheme="minorHAnsi"/>
          <w:color w:val="1F497D"/>
          <w:kern w:val="1"/>
          <w:lang w:eastAsia="zh-CN"/>
        </w:rPr>
      </w:pPr>
      <w:r w:rsidRPr="00026308">
        <w:rPr>
          <w:rFonts w:asciiTheme="majorHAnsi" w:eastAsia="Arial Unicode MS" w:hAnsiTheme="majorHAnsi" w:cstheme="minorHAnsi"/>
          <w:color w:val="1F497D"/>
          <w:kern w:val="1"/>
          <w:lang w:eastAsia="zh-CN"/>
        </w:rPr>
        <w:t>Outcomes of the DTP Seed Money Facility 1</w:t>
      </w:r>
      <w:r w:rsidRPr="00026308">
        <w:rPr>
          <w:rFonts w:asciiTheme="majorHAnsi" w:eastAsia="Arial Unicode MS" w:hAnsiTheme="majorHAnsi" w:cstheme="minorHAnsi"/>
          <w:color w:val="1F497D"/>
          <w:kern w:val="1"/>
          <w:vertAlign w:val="superscript"/>
          <w:lang w:eastAsia="zh-CN"/>
        </w:rPr>
        <w:t>st</w:t>
      </w:r>
      <w:r w:rsidRPr="00026308">
        <w:rPr>
          <w:rFonts w:asciiTheme="majorHAnsi" w:eastAsia="Arial Unicode MS" w:hAnsiTheme="majorHAnsi" w:cstheme="minorHAnsi"/>
          <w:color w:val="1F497D"/>
          <w:kern w:val="1"/>
          <w:lang w:eastAsia="zh-CN"/>
        </w:rPr>
        <w:t xml:space="preserve"> call and feedback from the DSPF project “Danube Hazard’</w:t>
      </w:r>
    </w:p>
    <w:p w:rsidR="00026308" w:rsidRDefault="00026308" w:rsidP="000E25F6">
      <w:pPr>
        <w:numPr>
          <w:ilvl w:val="0"/>
          <w:numId w:val="6"/>
        </w:numPr>
        <w:spacing w:after="0" w:line="240" w:lineRule="auto"/>
        <w:contextualSpacing/>
        <w:jc w:val="both"/>
        <w:rPr>
          <w:rFonts w:asciiTheme="majorHAnsi" w:eastAsia="Arial Unicode MS" w:hAnsiTheme="majorHAnsi" w:cstheme="minorHAnsi"/>
          <w:color w:val="1F497D"/>
          <w:kern w:val="1"/>
          <w:lang w:eastAsia="zh-CN"/>
        </w:rPr>
      </w:pPr>
      <w:r>
        <w:rPr>
          <w:rFonts w:asciiTheme="majorHAnsi" w:eastAsia="Arial Unicode MS" w:hAnsiTheme="majorHAnsi" w:cstheme="minorHAnsi"/>
          <w:color w:val="1F497D"/>
          <w:kern w:val="1"/>
          <w:lang w:eastAsia="zh-CN"/>
        </w:rPr>
        <w:t>Thematic Pole on Water Management – Capitalisation process</w:t>
      </w:r>
      <w:r w:rsidR="00FE5C04">
        <w:rPr>
          <w:rFonts w:asciiTheme="majorHAnsi" w:eastAsia="Arial Unicode MS" w:hAnsiTheme="majorHAnsi" w:cstheme="minorHAnsi"/>
          <w:color w:val="1F497D"/>
          <w:kern w:val="1"/>
          <w:lang w:eastAsia="zh-CN"/>
        </w:rPr>
        <w:t xml:space="preserve"> and presentation of the projects progress</w:t>
      </w:r>
    </w:p>
    <w:p w:rsidR="00567264" w:rsidRDefault="00567264" w:rsidP="000E25F6">
      <w:pPr>
        <w:numPr>
          <w:ilvl w:val="0"/>
          <w:numId w:val="6"/>
        </w:numPr>
        <w:spacing w:after="0" w:line="240" w:lineRule="auto"/>
        <w:contextualSpacing/>
        <w:jc w:val="both"/>
        <w:rPr>
          <w:rFonts w:asciiTheme="majorHAnsi" w:eastAsia="Arial Unicode MS" w:hAnsiTheme="majorHAnsi" w:cstheme="minorHAnsi"/>
          <w:color w:val="1F497D"/>
          <w:kern w:val="1"/>
          <w:lang w:eastAsia="zh-CN"/>
        </w:rPr>
      </w:pPr>
      <w:r w:rsidRPr="00FE5C04">
        <w:rPr>
          <w:rFonts w:asciiTheme="majorHAnsi" w:eastAsia="Arial Unicode MS" w:hAnsiTheme="majorHAnsi" w:cstheme="minorHAnsi"/>
          <w:color w:val="1F497D"/>
          <w:kern w:val="1"/>
          <w:lang w:eastAsia="zh-CN"/>
        </w:rPr>
        <w:t>Disseminate information about project proposals and project implementation related to PA4; cooperation with different NEXUS partners and organizations</w:t>
      </w:r>
      <w:r w:rsidR="00026308" w:rsidRPr="00FE5C04">
        <w:rPr>
          <w:rFonts w:asciiTheme="majorHAnsi" w:eastAsia="Arial Unicode MS" w:hAnsiTheme="majorHAnsi" w:cstheme="minorHAnsi"/>
          <w:color w:val="1F497D"/>
          <w:kern w:val="1"/>
          <w:lang w:eastAsia="zh-CN"/>
        </w:rPr>
        <w:t xml:space="preserve"> (JRC, Carpathian Convention, etc.)</w:t>
      </w:r>
    </w:p>
    <w:p w:rsidR="00FE5C04" w:rsidRPr="00FE5C04" w:rsidRDefault="00FE5C04" w:rsidP="000E25F6">
      <w:pPr>
        <w:numPr>
          <w:ilvl w:val="0"/>
          <w:numId w:val="6"/>
        </w:numPr>
        <w:spacing w:after="0" w:line="240" w:lineRule="auto"/>
        <w:contextualSpacing/>
        <w:jc w:val="both"/>
        <w:rPr>
          <w:rFonts w:asciiTheme="majorHAnsi" w:eastAsia="Arial Unicode MS" w:hAnsiTheme="majorHAnsi" w:cstheme="minorHAnsi"/>
          <w:color w:val="1F497D"/>
          <w:kern w:val="1"/>
          <w:lang w:eastAsia="zh-CN"/>
        </w:rPr>
      </w:pPr>
      <w:r>
        <w:rPr>
          <w:rFonts w:asciiTheme="majorHAnsi" w:eastAsia="Arial Unicode MS" w:hAnsiTheme="majorHAnsi" w:cstheme="minorHAnsi"/>
          <w:color w:val="1F497D"/>
          <w:kern w:val="1"/>
          <w:lang w:eastAsia="zh-CN"/>
        </w:rPr>
        <w:t>Links to other EUSDR Priority Areas (PA 1a, PA5, PA6)</w:t>
      </w:r>
    </w:p>
    <w:p w:rsidR="00026308" w:rsidRPr="00D644CA" w:rsidRDefault="00026308" w:rsidP="00026308">
      <w:pPr>
        <w:numPr>
          <w:ilvl w:val="0"/>
          <w:numId w:val="6"/>
        </w:numPr>
        <w:spacing w:after="0" w:line="240" w:lineRule="auto"/>
        <w:contextualSpacing/>
        <w:jc w:val="both"/>
        <w:rPr>
          <w:rFonts w:asciiTheme="majorHAnsi" w:eastAsia="Arial Unicode MS" w:hAnsiTheme="majorHAnsi" w:cstheme="minorHAnsi"/>
          <w:color w:val="1F497D"/>
          <w:kern w:val="1"/>
          <w:lang w:eastAsia="zh-CN"/>
        </w:rPr>
      </w:pPr>
      <w:r>
        <w:rPr>
          <w:rFonts w:asciiTheme="majorHAnsi" w:eastAsia="Arial Unicode MS" w:hAnsiTheme="majorHAnsi" w:cstheme="minorHAnsi"/>
          <w:color w:val="1F497D"/>
          <w:kern w:val="1"/>
          <w:lang w:eastAsia="zh-CN"/>
        </w:rPr>
        <w:t xml:space="preserve">Initiate discussion with water related priorities of different macro regional strategies </w:t>
      </w:r>
    </w:p>
    <w:p w:rsidR="00567264" w:rsidRPr="00B84002" w:rsidRDefault="00567264" w:rsidP="00B84002">
      <w:pPr>
        <w:spacing w:after="0" w:line="240" w:lineRule="auto"/>
        <w:ind w:left="720"/>
        <w:contextualSpacing/>
        <w:jc w:val="both"/>
        <w:rPr>
          <w:rFonts w:asciiTheme="majorHAnsi" w:eastAsia="Arial Unicode MS" w:hAnsiTheme="majorHAnsi" w:cstheme="minorHAnsi"/>
          <w:color w:val="1F497D"/>
          <w:kern w:val="1"/>
          <w:lang w:eastAsia="zh-CN"/>
        </w:rPr>
      </w:pPr>
    </w:p>
    <w:p w:rsidR="00567264" w:rsidRPr="00D644CA" w:rsidRDefault="00567264" w:rsidP="000E25F6">
      <w:pPr>
        <w:spacing w:line="240" w:lineRule="auto"/>
        <w:jc w:val="both"/>
        <w:rPr>
          <w:rFonts w:asciiTheme="majorHAnsi" w:eastAsiaTheme="minorHAnsi" w:hAnsiTheme="majorHAnsi" w:cstheme="minorHAnsi"/>
          <w:color w:val="1F497D"/>
          <w:lang w:eastAsia="en-US"/>
        </w:rPr>
      </w:pPr>
      <w:r w:rsidRPr="00D644CA">
        <w:rPr>
          <w:rFonts w:asciiTheme="majorHAnsi" w:eastAsiaTheme="minorHAnsi" w:hAnsiTheme="majorHAnsi" w:cstheme="minorHAnsi"/>
          <w:color w:val="1F497D"/>
          <w:lang w:eastAsia="en-US"/>
        </w:rPr>
        <w:t xml:space="preserve">The proposed agenda </w:t>
      </w:r>
      <w:r w:rsidR="004F2249">
        <w:rPr>
          <w:rFonts w:asciiTheme="majorHAnsi" w:eastAsiaTheme="minorHAnsi" w:hAnsiTheme="majorHAnsi" w:cstheme="minorHAnsi"/>
          <w:color w:val="1F497D"/>
          <w:lang w:eastAsia="en-US"/>
        </w:rPr>
        <w:t>and practical information are</w:t>
      </w:r>
      <w:r w:rsidRPr="00D644CA">
        <w:rPr>
          <w:rFonts w:asciiTheme="majorHAnsi" w:eastAsiaTheme="minorHAnsi" w:hAnsiTheme="majorHAnsi" w:cstheme="minorHAnsi"/>
          <w:color w:val="1F497D"/>
          <w:lang w:eastAsia="en-US"/>
        </w:rPr>
        <w:t xml:space="preserve"> enclosed to this letter.</w:t>
      </w:r>
    </w:p>
    <w:p w:rsidR="00567264" w:rsidRPr="00D644CA" w:rsidRDefault="00567264" w:rsidP="000E25F6">
      <w:pPr>
        <w:spacing w:line="240" w:lineRule="auto"/>
        <w:jc w:val="both"/>
        <w:rPr>
          <w:rFonts w:asciiTheme="majorHAnsi" w:eastAsiaTheme="minorHAnsi" w:hAnsiTheme="majorHAnsi" w:cstheme="minorHAnsi"/>
          <w:color w:val="1F497D"/>
          <w:lang w:eastAsia="en-US"/>
        </w:rPr>
      </w:pPr>
      <w:r w:rsidRPr="00D644CA">
        <w:rPr>
          <w:rFonts w:asciiTheme="majorHAnsi" w:eastAsiaTheme="minorHAnsi" w:hAnsiTheme="majorHAnsi" w:cstheme="minorHAnsi"/>
          <w:color w:val="1F497D"/>
          <w:lang w:eastAsia="en-US"/>
        </w:rPr>
        <w:t xml:space="preserve">Please note that the working language of the meeting is English. </w:t>
      </w:r>
    </w:p>
    <w:p w:rsidR="00567264" w:rsidRPr="00D644CA" w:rsidRDefault="00567264" w:rsidP="000E25F6">
      <w:pPr>
        <w:spacing w:line="240" w:lineRule="auto"/>
        <w:jc w:val="both"/>
        <w:rPr>
          <w:rFonts w:asciiTheme="majorHAnsi" w:eastAsiaTheme="minorHAnsi" w:hAnsiTheme="majorHAnsi" w:cstheme="minorHAnsi"/>
          <w:color w:val="1F497D"/>
          <w:lang w:eastAsia="en-US"/>
        </w:rPr>
      </w:pPr>
      <w:r w:rsidRPr="00D644CA">
        <w:rPr>
          <w:rFonts w:asciiTheme="majorHAnsi" w:eastAsiaTheme="minorHAnsi" w:hAnsiTheme="majorHAnsi" w:cstheme="minorHAnsi"/>
          <w:color w:val="1F497D"/>
          <w:lang w:eastAsia="en-US"/>
        </w:rPr>
        <w:t xml:space="preserve">Please make your hotel booking individually. Attached please find a list of hotels in the area. </w:t>
      </w:r>
    </w:p>
    <w:p w:rsidR="00567264" w:rsidRPr="00D644CA" w:rsidRDefault="00567264" w:rsidP="000E25F6">
      <w:pPr>
        <w:spacing w:line="240" w:lineRule="auto"/>
        <w:jc w:val="both"/>
        <w:rPr>
          <w:rFonts w:asciiTheme="majorHAnsi" w:eastAsiaTheme="minorHAnsi" w:hAnsiTheme="majorHAnsi" w:cstheme="minorHAnsi"/>
          <w:color w:val="1F497D"/>
          <w:lang w:eastAsia="en-US"/>
        </w:rPr>
      </w:pPr>
      <w:r w:rsidRPr="004A06B4">
        <w:rPr>
          <w:rFonts w:asciiTheme="majorHAnsi" w:eastAsiaTheme="minorHAnsi" w:hAnsiTheme="majorHAnsi" w:cstheme="minorHAnsi"/>
          <w:color w:val="1F497D"/>
          <w:lang w:eastAsia="en-US"/>
        </w:rPr>
        <w:t xml:space="preserve">The costs related to accommodation and travel will be covered by the participants (except for non-EU countries, where related costs </w:t>
      </w:r>
      <w:r w:rsidR="00026308" w:rsidRPr="004A06B4">
        <w:rPr>
          <w:rFonts w:asciiTheme="majorHAnsi" w:eastAsiaTheme="minorHAnsi" w:hAnsiTheme="majorHAnsi" w:cstheme="minorHAnsi"/>
          <w:color w:val="1F497D"/>
          <w:lang w:eastAsia="en-US"/>
        </w:rPr>
        <w:t>can</w:t>
      </w:r>
      <w:r w:rsidRPr="004A06B4">
        <w:rPr>
          <w:rFonts w:asciiTheme="majorHAnsi" w:eastAsiaTheme="minorHAnsi" w:hAnsiTheme="majorHAnsi" w:cstheme="minorHAnsi"/>
          <w:color w:val="1F497D"/>
          <w:lang w:eastAsia="en-US"/>
        </w:rPr>
        <w:t xml:space="preserve"> be covered for one participating SG member/ non</w:t>
      </w:r>
      <w:r w:rsidR="003D76BC" w:rsidRPr="004A06B4">
        <w:rPr>
          <w:rFonts w:asciiTheme="majorHAnsi" w:eastAsiaTheme="minorHAnsi" w:hAnsiTheme="majorHAnsi" w:cstheme="minorHAnsi"/>
          <w:color w:val="1F497D"/>
          <w:lang w:eastAsia="en-US"/>
        </w:rPr>
        <w:t>-</w:t>
      </w:r>
      <w:r w:rsidRPr="004A06B4">
        <w:rPr>
          <w:rFonts w:asciiTheme="majorHAnsi" w:eastAsiaTheme="minorHAnsi" w:hAnsiTheme="majorHAnsi" w:cstheme="minorHAnsi"/>
          <w:color w:val="1F497D"/>
          <w:lang w:eastAsia="en-US"/>
        </w:rPr>
        <w:t>EU country by PA4</w:t>
      </w:r>
      <w:r w:rsidR="00026308" w:rsidRPr="004A06B4">
        <w:rPr>
          <w:rFonts w:asciiTheme="majorHAnsi" w:eastAsiaTheme="minorHAnsi" w:hAnsiTheme="majorHAnsi" w:cstheme="minorHAnsi"/>
          <w:color w:val="1F497D"/>
          <w:lang w:eastAsia="en-US"/>
        </w:rPr>
        <w:t xml:space="preserve"> in case of timely request of the necessary travel support</w:t>
      </w:r>
      <w:r w:rsidRPr="00D644CA">
        <w:rPr>
          <w:rFonts w:asciiTheme="majorHAnsi" w:eastAsiaTheme="minorHAnsi" w:hAnsiTheme="majorHAnsi" w:cstheme="minorHAnsi"/>
          <w:color w:val="1F497D"/>
          <w:lang w:eastAsia="en-US"/>
        </w:rPr>
        <w:t xml:space="preserve">). </w:t>
      </w:r>
      <w:r w:rsidR="003D76BC">
        <w:rPr>
          <w:rFonts w:asciiTheme="majorHAnsi" w:eastAsiaTheme="minorHAnsi" w:hAnsiTheme="majorHAnsi" w:cstheme="minorHAnsi"/>
          <w:color w:val="1F497D"/>
          <w:lang w:eastAsia="en-US"/>
        </w:rPr>
        <w:t>Please note that for non-</w:t>
      </w:r>
      <w:r w:rsidRPr="00D644CA">
        <w:rPr>
          <w:rFonts w:asciiTheme="majorHAnsi" w:eastAsiaTheme="minorHAnsi" w:hAnsiTheme="majorHAnsi" w:cstheme="minorHAnsi"/>
          <w:color w:val="1F497D"/>
          <w:lang w:eastAsia="en-US"/>
        </w:rPr>
        <w:t xml:space="preserve">EU country participants </w:t>
      </w:r>
      <w:r w:rsidR="003D76BC">
        <w:rPr>
          <w:rFonts w:asciiTheme="majorHAnsi" w:eastAsiaTheme="minorHAnsi" w:hAnsiTheme="majorHAnsi" w:cstheme="minorHAnsi"/>
          <w:color w:val="1F497D"/>
          <w:lang w:eastAsia="en-US"/>
        </w:rPr>
        <w:t xml:space="preserve">(1-1 person per non-EU country) </w:t>
      </w:r>
      <w:r w:rsidRPr="00D644CA">
        <w:rPr>
          <w:rFonts w:asciiTheme="majorHAnsi" w:eastAsiaTheme="minorHAnsi" w:hAnsiTheme="majorHAnsi" w:cstheme="minorHAnsi"/>
          <w:color w:val="1F497D"/>
          <w:lang w:eastAsia="en-US"/>
        </w:rPr>
        <w:t xml:space="preserve">flight and hotel reservation will be made by PA4, so please do not purchase tickets; but notify us in writing. </w:t>
      </w:r>
    </w:p>
    <w:p w:rsidR="00567264" w:rsidRPr="00D644CA" w:rsidRDefault="00567264" w:rsidP="000E25F6">
      <w:pPr>
        <w:spacing w:line="240" w:lineRule="auto"/>
        <w:jc w:val="both"/>
        <w:rPr>
          <w:rFonts w:asciiTheme="majorHAnsi" w:eastAsiaTheme="minorHAnsi" w:hAnsiTheme="majorHAnsi" w:cstheme="minorHAnsi"/>
          <w:color w:val="1F497D"/>
          <w:lang w:eastAsia="en-US"/>
        </w:rPr>
      </w:pPr>
      <w:r w:rsidRPr="00D644CA">
        <w:rPr>
          <w:rFonts w:asciiTheme="majorHAnsi" w:eastAsiaTheme="minorHAnsi" w:hAnsiTheme="majorHAnsi" w:cstheme="minorHAnsi"/>
          <w:color w:val="1F497D"/>
          <w:lang w:eastAsia="en-US"/>
        </w:rPr>
        <w:lastRenderedPageBreak/>
        <w:t xml:space="preserve">Members requiring VISA should confirm participation </w:t>
      </w:r>
      <w:r w:rsidRPr="00D644CA">
        <w:rPr>
          <w:rFonts w:asciiTheme="majorHAnsi" w:eastAsiaTheme="minorHAnsi" w:hAnsiTheme="majorHAnsi" w:cstheme="minorHAnsi"/>
          <w:i/>
          <w:color w:val="1F497D"/>
          <w:lang w:eastAsia="en-US"/>
        </w:rPr>
        <w:t>as</w:t>
      </w:r>
      <w:r w:rsidR="00FE5C04">
        <w:rPr>
          <w:rFonts w:asciiTheme="majorHAnsi" w:eastAsiaTheme="minorHAnsi" w:hAnsiTheme="majorHAnsi" w:cstheme="minorHAnsi"/>
          <w:i/>
          <w:color w:val="1F497D"/>
          <w:lang w:eastAsia="en-US"/>
        </w:rPr>
        <w:t xml:space="preserve"> soon as possible </w:t>
      </w:r>
      <w:r w:rsidRPr="00D644CA">
        <w:rPr>
          <w:rFonts w:asciiTheme="majorHAnsi" w:eastAsiaTheme="minorHAnsi" w:hAnsiTheme="majorHAnsi" w:cstheme="minorHAnsi"/>
          <w:color w:val="1F497D"/>
          <w:lang w:eastAsia="en-US"/>
        </w:rPr>
        <w:t>in order to make all arrangements prior the meeting.</w:t>
      </w:r>
    </w:p>
    <w:p w:rsidR="00567264" w:rsidRPr="00C31E5F" w:rsidRDefault="00567264" w:rsidP="004F2249">
      <w:pPr>
        <w:spacing w:line="240" w:lineRule="auto"/>
        <w:jc w:val="both"/>
        <w:rPr>
          <w:rFonts w:asciiTheme="majorHAnsi" w:eastAsiaTheme="minorHAnsi" w:hAnsiTheme="majorHAnsi" w:cstheme="minorHAnsi"/>
          <w:color w:val="000000" w:themeColor="text1"/>
          <w:lang w:eastAsia="en-US"/>
        </w:rPr>
      </w:pPr>
      <w:r w:rsidRPr="00D644CA">
        <w:rPr>
          <w:rFonts w:asciiTheme="majorHAnsi" w:eastAsiaTheme="minorHAnsi" w:hAnsiTheme="majorHAnsi" w:cstheme="minorHAnsi"/>
          <w:color w:val="1F497D"/>
          <w:lang w:eastAsia="en-US"/>
        </w:rPr>
        <w:t xml:space="preserve">Be so kind to confirm your participation until </w:t>
      </w:r>
      <w:r w:rsidR="004A06B4" w:rsidRPr="004A06B4">
        <w:rPr>
          <w:rFonts w:asciiTheme="majorHAnsi" w:eastAsiaTheme="minorHAnsi" w:hAnsiTheme="majorHAnsi" w:cstheme="minorHAnsi"/>
          <w:b/>
          <w:color w:val="1F497D"/>
          <w:lang w:eastAsia="en-US"/>
        </w:rPr>
        <w:t>29</w:t>
      </w:r>
      <w:r w:rsidR="00026308" w:rsidRPr="004A06B4">
        <w:rPr>
          <w:rFonts w:asciiTheme="majorHAnsi" w:eastAsiaTheme="minorHAnsi" w:hAnsiTheme="majorHAnsi" w:cstheme="minorHAnsi"/>
          <w:b/>
          <w:color w:val="1F497D"/>
          <w:lang w:eastAsia="en-US"/>
        </w:rPr>
        <w:t xml:space="preserve"> March </w:t>
      </w:r>
      <w:r w:rsidR="00C31E5F" w:rsidRPr="004A06B4">
        <w:rPr>
          <w:rFonts w:asciiTheme="majorHAnsi" w:eastAsiaTheme="minorHAnsi" w:hAnsiTheme="majorHAnsi" w:cstheme="minorHAnsi"/>
          <w:b/>
          <w:color w:val="1F497D"/>
          <w:lang w:eastAsia="en-US"/>
        </w:rPr>
        <w:t>201</w:t>
      </w:r>
      <w:r w:rsidR="000E2F61" w:rsidRPr="004A06B4">
        <w:rPr>
          <w:rFonts w:asciiTheme="majorHAnsi" w:eastAsiaTheme="minorHAnsi" w:hAnsiTheme="majorHAnsi" w:cstheme="minorHAnsi"/>
          <w:b/>
          <w:color w:val="1F497D"/>
          <w:lang w:eastAsia="en-US"/>
        </w:rPr>
        <w:t>8</w:t>
      </w:r>
      <w:r w:rsidRPr="00D644CA">
        <w:rPr>
          <w:rFonts w:asciiTheme="majorHAnsi" w:eastAsiaTheme="minorHAnsi" w:hAnsiTheme="majorHAnsi" w:cstheme="minorHAnsi"/>
          <w:color w:val="1F497D"/>
          <w:lang w:eastAsia="en-US"/>
        </w:rPr>
        <w:t xml:space="preserve"> to the following e-mail addresses: </w:t>
      </w:r>
      <w:hyperlink r:id="rId8" w:history="1">
        <w:r w:rsidR="000E2F61" w:rsidRPr="00A41FA7">
          <w:rPr>
            <w:rStyle w:val="af1"/>
            <w:rFonts w:asciiTheme="majorHAnsi" w:eastAsiaTheme="minorHAnsi" w:hAnsiTheme="majorHAnsi" w:cstheme="minorHAnsi"/>
            <w:lang w:eastAsia="en-US"/>
          </w:rPr>
          <w:t>zsuzsanna.kocsiskupper@gmail.com</w:t>
        </w:r>
      </w:hyperlink>
      <w:r w:rsidRPr="00C31E5F">
        <w:rPr>
          <w:rFonts w:asciiTheme="majorHAnsi" w:eastAsiaTheme="minorHAnsi" w:hAnsiTheme="majorHAnsi" w:cstheme="minorHAnsi"/>
          <w:color w:val="000000" w:themeColor="text1"/>
          <w:lang w:eastAsia="en-US"/>
        </w:rPr>
        <w:t xml:space="preserve">and </w:t>
      </w:r>
      <w:hyperlink r:id="rId9" w:history="1">
        <w:r w:rsidR="00C31E5F" w:rsidRPr="00C31E5F">
          <w:rPr>
            <w:rStyle w:val="af1"/>
            <w:rFonts w:asciiTheme="majorHAnsi" w:eastAsiaTheme="minorHAnsi" w:hAnsiTheme="majorHAnsi" w:cstheme="minorHAnsi"/>
            <w:color w:val="000000" w:themeColor="text1"/>
            <w:lang w:eastAsia="en-US"/>
          </w:rPr>
          <w:t>diamar766@gmail.com</w:t>
        </w:r>
      </w:hyperlink>
    </w:p>
    <w:p w:rsidR="00567264" w:rsidRPr="00D644CA" w:rsidRDefault="00567264" w:rsidP="000E25F6">
      <w:pPr>
        <w:spacing w:line="240" w:lineRule="auto"/>
        <w:rPr>
          <w:rFonts w:asciiTheme="majorHAnsi" w:eastAsiaTheme="minorHAnsi" w:hAnsiTheme="majorHAnsi" w:cstheme="minorHAnsi"/>
          <w:color w:val="1F497D"/>
          <w:lang w:eastAsia="en-US"/>
        </w:rPr>
      </w:pPr>
      <w:r w:rsidRPr="00D644CA">
        <w:rPr>
          <w:rFonts w:asciiTheme="majorHAnsi" w:eastAsiaTheme="minorHAnsi" w:hAnsiTheme="majorHAnsi" w:cstheme="minorHAnsi"/>
          <w:color w:val="1F497D"/>
          <w:lang w:eastAsia="en-US"/>
        </w:rPr>
        <w:t>The PA4 coordination team is looking forward to meet you in Budapest.</w:t>
      </w:r>
    </w:p>
    <w:p w:rsidR="00FE5C04" w:rsidRDefault="00FE5C04" w:rsidP="000E25F6">
      <w:pPr>
        <w:spacing w:line="240" w:lineRule="auto"/>
        <w:jc w:val="both"/>
        <w:rPr>
          <w:rFonts w:asciiTheme="majorHAnsi" w:eastAsiaTheme="minorHAnsi" w:hAnsiTheme="majorHAnsi" w:cstheme="minorHAnsi"/>
          <w:color w:val="1F497D"/>
          <w:lang w:eastAsia="en-US"/>
        </w:rPr>
      </w:pPr>
    </w:p>
    <w:p w:rsidR="00567264" w:rsidRPr="00D644CA" w:rsidRDefault="00C31E5F" w:rsidP="000E25F6">
      <w:pPr>
        <w:spacing w:line="240" w:lineRule="auto"/>
        <w:jc w:val="both"/>
        <w:rPr>
          <w:rFonts w:asciiTheme="majorHAnsi" w:eastAsiaTheme="minorHAnsi" w:hAnsiTheme="majorHAnsi" w:cstheme="minorHAnsi"/>
          <w:color w:val="1F497D"/>
          <w:lang w:eastAsia="en-US"/>
        </w:rPr>
      </w:pPr>
      <w:r>
        <w:rPr>
          <w:rFonts w:asciiTheme="majorHAnsi" w:eastAsiaTheme="minorHAnsi" w:hAnsiTheme="majorHAnsi" w:cstheme="minorHAnsi"/>
          <w:color w:val="1F497D"/>
          <w:lang w:eastAsia="en-US"/>
        </w:rPr>
        <w:t xml:space="preserve">Budapest, </w:t>
      </w:r>
      <w:r w:rsidR="000E2F61">
        <w:rPr>
          <w:rFonts w:asciiTheme="majorHAnsi" w:eastAsiaTheme="minorHAnsi" w:hAnsiTheme="majorHAnsi" w:cstheme="minorHAnsi"/>
          <w:color w:val="1F497D"/>
          <w:lang w:eastAsia="en-US"/>
        </w:rPr>
        <w:t>2</w:t>
      </w:r>
      <w:r w:rsidR="00FE5C04">
        <w:rPr>
          <w:rFonts w:asciiTheme="majorHAnsi" w:eastAsiaTheme="minorHAnsi" w:hAnsiTheme="majorHAnsi" w:cstheme="minorHAnsi"/>
          <w:color w:val="1F497D"/>
          <w:lang w:eastAsia="en-US"/>
        </w:rPr>
        <w:t>0March</w:t>
      </w:r>
      <w:r>
        <w:rPr>
          <w:rFonts w:asciiTheme="majorHAnsi" w:eastAsiaTheme="minorHAnsi" w:hAnsiTheme="majorHAnsi" w:cstheme="minorHAnsi"/>
          <w:color w:val="1F497D"/>
          <w:lang w:eastAsia="en-US"/>
        </w:rPr>
        <w:t xml:space="preserve"> 201</w:t>
      </w:r>
      <w:r w:rsidR="000E2F61">
        <w:rPr>
          <w:rFonts w:asciiTheme="majorHAnsi" w:eastAsiaTheme="minorHAnsi" w:hAnsiTheme="majorHAnsi" w:cstheme="minorHAnsi"/>
          <w:color w:val="1F497D"/>
          <w:lang w:eastAsia="en-US"/>
        </w:rPr>
        <w:t>8</w:t>
      </w:r>
    </w:p>
    <w:p w:rsidR="00BE6BFA" w:rsidRPr="00D644CA" w:rsidRDefault="00BE6BFA" w:rsidP="000E25F6">
      <w:pPr>
        <w:spacing w:line="240" w:lineRule="auto"/>
        <w:jc w:val="both"/>
        <w:rPr>
          <w:rFonts w:asciiTheme="majorHAnsi" w:eastAsiaTheme="minorHAnsi" w:hAnsiTheme="majorHAnsi" w:cstheme="minorHAnsi"/>
          <w:color w:val="1F497D"/>
          <w:lang w:eastAsia="en-US"/>
        </w:rPr>
      </w:pPr>
    </w:p>
    <w:p w:rsidR="00567264" w:rsidRPr="004A06B4" w:rsidRDefault="004A06B4" w:rsidP="004A06B4">
      <w:pPr>
        <w:spacing w:line="240" w:lineRule="auto"/>
        <w:jc w:val="both"/>
        <w:rPr>
          <w:rFonts w:asciiTheme="majorHAnsi" w:eastAsiaTheme="minorHAnsi" w:hAnsiTheme="majorHAnsi" w:cstheme="minorHAnsi"/>
          <w:color w:val="1F497D" w:themeColor="text2"/>
          <w:lang w:eastAsia="en-US"/>
        </w:rPr>
      </w:pPr>
      <w:r>
        <w:rPr>
          <w:rFonts w:asciiTheme="majorHAnsi" w:eastAsiaTheme="minorHAnsi" w:hAnsiTheme="majorHAnsi" w:cstheme="minorHAnsi"/>
          <w:color w:val="1F497D" w:themeColor="text2"/>
          <w:lang w:eastAsia="en-US"/>
        </w:rPr>
        <w:t>Y</w:t>
      </w:r>
      <w:r w:rsidR="00567264" w:rsidRPr="004A06B4">
        <w:rPr>
          <w:rFonts w:asciiTheme="majorHAnsi" w:eastAsiaTheme="minorHAnsi" w:hAnsiTheme="majorHAnsi" w:cstheme="minorHAnsi"/>
          <w:color w:val="1F497D" w:themeColor="text2"/>
          <w:lang w:eastAsia="en-US"/>
        </w:rPr>
        <w:t>ours sincerely,</w:t>
      </w:r>
    </w:p>
    <w:p w:rsidR="00567264" w:rsidRDefault="00567264" w:rsidP="000E25F6">
      <w:pPr>
        <w:spacing w:line="240" w:lineRule="auto"/>
        <w:jc w:val="center"/>
        <w:rPr>
          <w:rFonts w:asciiTheme="majorHAnsi" w:eastAsiaTheme="minorHAnsi" w:hAnsiTheme="majorHAnsi" w:cstheme="minorHAnsi"/>
          <w:color w:val="1F497D" w:themeColor="text2"/>
          <w:lang w:eastAsia="en-US"/>
        </w:rPr>
      </w:pPr>
    </w:p>
    <w:p w:rsidR="004A06B4" w:rsidRPr="004A06B4" w:rsidRDefault="004A06B4" w:rsidP="000E25F6">
      <w:pPr>
        <w:spacing w:line="240" w:lineRule="auto"/>
        <w:jc w:val="center"/>
        <w:rPr>
          <w:rFonts w:asciiTheme="majorHAnsi" w:eastAsiaTheme="minorHAnsi" w:hAnsiTheme="majorHAnsi" w:cstheme="minorHAnsi"/>
          <w:color w:val="1F497D" w:themeColor="text2"/>
          <w:lang w:eastAsia="en-US"/>
        </w:rPr>
      </w:pPr>
    </w:p>
    <w:p w:rsidR="00BE4BDC" w:rsidRPr="004A06B4" w:rsidRDefault="00975EE3" w:rsidP="000E25F6">
      <w:pPr>
        <w:spacing w:line="240" w:lineRule="auto"/>
        <w:jc w:val="center"/>
        <w:rPr>
          <w:rFonts w:asciiTheme="majorHAnsi" w:eastAsia="Calibri" w:hAnsiTheme="majorHAnsi" w:cstheme="minorHAnsi"/>
          <w:color w:val="1F497D" w:themeColor="text2"/>
          <w:lang w:eastAsia="en-US"/>
        </w:rPr>
      </w:pPr>
      <w:r w:rsidRPr="004A06B4">
        <w:rPr>
          <w:rFonts w:asciiTheme="majorHAnsi" w:eastAsiaTheme="minorHAnsi" w:hAnsiTheme="majorHAnsi" w:cstheme="minorHAnsi"/>
          <w:color w:val="1F497D" w:themeColor="text2"/>
          <w:lang w:val="hu-HU" w:eastAsia="en-US"/>
        </w:rPr>
        <w:t>Balázs Horváth</w:t>
      </w:r>
    </w:p>
    <w:p w:rsidR="00BE4BDC" w:rsidRPr="004A06B4" w:rsidRDefault="00FE5C04" w:rsidP="000E25F6">
      <w:pPr>
        <w:spacing w:line="240" w:lineRule="auto"/>
        <w:jc w:val="center"/>
        <w:rPr>
          <w:rFonts w:asciiTheme="majorHAnsi" w:eastAsiaTheme="minorHAnsi" w:hAnsiTheme="majorHAnsi" w:cstheme="minorHAnsi"/>
          <w:color w:val="1F497D" w:themeColor="text2"/>
          <w:lang w:eastAsia="en-US"/>
        </w:rPr>
      </w:pPr>
      <w:r w:rsidRPr="004A06B4">
        <w:rPr>
          <w:rFonts w:asciiTheme="majorHAnsi" w:eastAsiaTheme="minorHAnsi" w:hAnsiTheme="majorHAnsi" w:cstheme="minorHAnsi"/>
          <w:color w:val="1F497D" w:themeColor="text2"/>
          <w:lang w:eastAsia="en-US"/>
        </w:rPr>
        <w:t xml:space="preserve">EUSDR PA4 </w:t>
      </w:r>
      <w:r w:rsidR="00BE4BDC" w:rsidRPr="004A06B4">
        <w:rPr>
          <w:rFonts w:asciiTheme="majorHAnsi" w:eastAsiaTheme="minorHAnsi" w:hAnsiTheme="majorHAnsi" w:cstheme="minorHAnsi"/>
          <w:color w:val="1F497D" w:themeColor="text2"/>
          <w:lang w:eastAsia="en-US"/>
        </w:rPr>
        <w:t>Co-coordinator – Hungary</w:t>
      </w:r>
    </w:p>
    <w:p w:rsidR="00567264" w:rsidRPr="00D644CA" w:rsidRDefault="00567264" w:rsidP="000E25F6">
      <w:pPr>
        <w:spacing w:line="240" w:lineRule="auto"/>
        <w:rPr>
          <w:rFonts w:asciiTheme="majorHAnsi" w:eastAsiaTheme="minorHAnsi" w:hAnsiTheme="majorHAnsi" w:cstheme="minorHAnsi"/>
          <w:b/>
          <w:color w:val="000066"/>
          <w:lang w:eastAsia="en-US"/>
        </w:rPr>
      </w:pPr>
    </w:p>
    <w:p w:rsidR="00567264" w:rsidRPr="00D644CA" w:rsidRDefault="00567264" w:rsidP="000E25F6">
      <w:pPr>
        <w:spacing w:line="240" w:lineRule="auto"/>
        <w:rPr>
          <w:rFonts w:asciiTheme="majorHAnsi" w:hAnsiTheme="majorHAnsi" w:cstheme="minorHAnsi"/>
          <w:b/>
          <w:sz w:val="60"/>
          <w:szCs w:val="60"/>
        </w:rPr>
      </w:pPr>
      <w:r w:rsidRPr="00D644CA">
        <w:rPr>
          <w:rFonts w:asciiTheme="majorHAnsi" w:hAnsiTheme="majorHAnsi" w:cstheme="minorHAnsi"/>
          <w:b/>
          <w:sz w:val="60"/>
          <w:szCs w:val="60"/>
        </w:rPr>
        <w:br w:type="page"/>
      </w:r>
    </w:p>
    <w:p w:rsidR="003B30BF" w:rsidRDefault="003D76BC" w:rsidP="00200981">
      <w:pPr>
        <w:spacing w:line="240" w:lineRule="auto"/>
        <w:jc w:val="center"/>
        <w:rPr>
          <w:rFonts w:asciiTheme="majorHAnsi" w:hAnsiTheme="majorHAnsi" w:cstheme="minorHAnsi"/>
          <w:b/>
          <w:caps/>
          <w:sz w:val="24"/>
        </w:rPr>
      </w:pPr>
      <w:r>
        <w:rPr>
          <w:rFonts w:asciiTheme="majorHAnsi" w:hAnsiTheme="majorHAnsi" w:cstheme="minorHAnsi"/>
          <w:b/>
          <w:sz w:val="60"/>
          <w:szCs w:val="60"/>
        </w:rPr>
        <w:t>DRAFT AGENDA</w:t>
      </w:r>
    </w:p>
    <w:p w:rsidR="003B30BF" w:rsidRPr="003B30BF" w:rsidRDefault="00975EE3" w:rsidP="00200981">
      <w:pPr>
        <w:spacing w:line="240" w:lineRule="auto"/>
        <w:jc w:val="center"/>
        <w:rPr>
          <w:rFonts w:asciiTheme="majorHAnsi" w:hAnsiTheme="majorHAnsi" w:cstheme="minorHAnsi"/>
          <w:b/>
          <w:caps/>
          <w:sz w:val="24"/>
        </w:rPr>
      </w:pPr>
      <w:r w:rsidRPr="003B30BF">
        <w:rPr>
          <w:rFonts w:asciiTheme="majorHAnsi" w:hAnsiTheme="majorHAnsi" w:cstheme="minorHAnsi"/>
          <w:b/>
          <w:caps/>
          <w:sz w:val="32"/>
          <w:szCs w:val="32"/>
        </w:rPr>
        <w:t>1</w:t>
      </w:r>
      <w:r w:rsidR="000E2F61">
        <w:rPr>
          <w:rFonts w:asciiTheme="majorHAnsi" w:hAnsiTheme="majorHAnsi" w:cstheme="minorHAnsi"/>
          <w:b/>
          <w:caps/>
          <w:sz w:val="32"/>
          <w:szCs w:val="32"/>
        </w:rPr>
        <w:t>5</w:t>
      </w:r>
      <w:r w:rsidR="00970E4B" w:rsidRPr="003B30BF">
        <w:rPr>
          <w:rFonts w:asciiTheme="majorHAnsi" w:hAnsiTheme="majorHAnsi" w:cstheme="minorHAnsi"/>
          <w:b/>
          <w:caps/>
          <w:sz w:val="32"/>
          <w:szCs w:val="32"/>
          <w:vertAlign w:val="superscript"/>
        </w:rPr>
        <w:t>th</w:t>
      </w:r>
      <w:r w:rsidR="003B30BF" w:rsidRPr="003B30BF">
        <w:rPr>
          <w:rFonts w:asciiTheme="majorHAnsi" w:hAnsiTheme="majorHAnsi" w:cstheme="minorHAnsi"/>
          <w:b/>
          <w:caps/>
          <w:sz w:val="32"/>
          <w:szCs w:val="32"/>
        </w:rPr>
        <w:t xml:space="preserve">PA4 Steering Group Meeting </w:t>
      </w:r>
      <w:r w:rsidR="000E2F61">
        <w:rPr>
          <w:rFonts w:asciiTheme="majorHAnsi" w:hAnsiTheme="majorHAnsi" w:cstheme="minorHAnsi"/>
          <w:b/>
          <w:caps/>
          <w:sz w:val="32"/>
          <w:szCs w:val="32"/>
        </w:rPr>
        <w:t>18April</w:t>
      </w:r>
      <w:r w:rsidRPr="003B30BF">
        <w:rPr>
          <w:rFonts w:asciiTheme="majorHAnsi" w:hAnsiTheme="majorHAnsi" w:cstheme="minorHAnsi"/>
          <w:b/>
          <w:caps/>
          <w:sz w:val="32"/>
          <w:szCs w:val="32"/>
        </w:rPr>
        <w:t>201</w:t>
      </w:r>
      <w:r w:rsidR="000E2F61">
        <w:rPr>
          <w:rFonts w:asciiTheme="majorHAnsi" w:hAnsiTheme="majorHAnsi" w:cstheme="minorHAnsi"/>
          <w:b/>
          <w:caps/>
          <w:sz w:val="32"/>
          <w:szCs w:val="32"/>
        </w:rPr>
        <w:t>8</w:t>
      </w:r>
    </w:p>
    <w:p w:rsidR="004F6FEA" w:rsidRDefault="004F6FEA" w:rsidP="0060121F">
      <w:pPr>
        <w:spacing w:line="240" w:lineRule="auto"/>
        <w:jc w:val="both"/>
        <w:rPr>
          <w:rFonts w:asciiTheme="majorHAnsi" w:hAnsiTheme="majorHAnsi" w:cstheme="minorHAnsi"/>
          <w:b/>
        </w:rPr>
      </w:pPr>
    </w:p>
    <w:p w:rsidR="00C76878" w:rsidRDefault="009F0829" w:rsidP="0060121F">
      <w:pPr>
        <w:spacing w:line="240" w:lineRule="auto"/>
        <w:jc w:val="both"/>
        <w:rPr>
          <w:rFonts w:asciiTheme="majorHAnsi" w:hAnsiTheme="majorHAnsi" w:cstheme="minorHAnsi"/>
        </w:rPr>
      </w:pPr>
      <w:r>
        <w:rPr>
          <w:rFonts w:asciiTheme="majorHAnsi" w:hAnsiTheme="majorHAnsi" w:cstheme="minorHAnsi"/>
          <w:b/>
        </w:rPr>
        <w:t>M</w:t>
      </w:r>
      <w:r w:rsidRPr="00D644CA">
        <w:rPr>
          <w:rFonts w:asciiTheme="majorHAnsi" w:hAnsiTheme="majorHAnsi" w:cstheme="minorHAnsi"/>
          <w:b/>
        </w:rPr>
        <w:t>eeting VENUE</w:t>
      </w:r>
      <w:r w:rsidR="000E2F61">
        <w:rPr>
          <w:rFonts w:asciiTheme="majorHAnsi" w:hAnsiTheme="majorHAnsi" w:cstheme="minorHAnsi"/>
        </w:rPr>
        <w:t xml:space="preserve">: </w:t>
      </w:r>
      <w:r w:rsidRPr="00200981">
        <w:rPr>
          <w:rFonts w:asciiTheme="majorHAnsi" w:hAnsiTheme="majorHAnsi" w:cstheme="minorHAnsi"/>
        </w:rPr>
        <w:t>General Directorate of Water Management, Márvány u. 1/d, Budapest-1012</w:t>
      </w:r>
    </w:p>
    <w:p w:rsidR="004F6FEA" w:rsidRDefault="004F6FEA" w:rsidP="0060121F">
      <w:pPr>
        <w:spacing w:line="240" w:lineRule="auto"/>
        <w:jc w:val="both"/>
        <w:rPr>
          <w:rFonts w:asciiTheme="majorHAnsi" w:hAnsiTheme="majorHAnsi" w:cstheme="minorHAnsi"/>
        </w:rPr>
      </w:pP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0"/>
        <w:gridCol w:w="5749"/>
        <w:gridCol w:w="1972"/>
      </w:tblGrid>
      <w:tr w:rsidR="000E2F61" w:rsidRPr="00D644CA" w:rsidTr="000E2F61">
        <w:trPr>
          <w:tblHeader/>
        </w:trPr>
        <w:tc>
          <w:tcPr>
            <w:tcW w:w="9402" w:type="dxa"/>
            <w:gridSpan w:val="3"/>
            <w:shd w:val="clear" w:color="auto" w:fill="D9D9D9" w:themeFill="background1" w:themeFillShade="D9"/>
          </w:tcPr>
          <w:p w:rsidR="000E2F61" w:rsidRDefault="00FC40CC" w:rsidP="000E2F61">
            <w:pPr>
              <w:ind w:firstLine="0"/>
              <w:jc w:val="both"/>
              <w:rPr>
                <w:rFonts w:asciiTheme="majorHAnsi" w:hAnsiTheme="majorHAnsi" w:cstheme="minorHAnsi"/>
                <w:b/>
              </w:rPr>
            </w:pPr>
            <w:r>
              <w:rPr>
                <w:rFonts w:asciiTheme="majorHAnsi" w:eastAsia="Cambria" w:hAnsiTheme="majorHAnsi" w:cstheme="minorHAnsi"/>
                <w:b/>
                <w:sz w:val="24"/>
                <w:szCs w:val="24"/>
              </w:rPr>
              <w:t>PROGRAM</w:t>
            </w:r>
          </w:p>
          <w:p w:rsidR="000E2F61" w:rsidRPr="00D644CA" w:rsidRDefault="000E2F61" w:rsidP="00970E4B">
            <w:pPr>
              <w:rPr>
                <w:rFonts w:asciiTheme="majorHAnsi" w:hAnsiTheme="majorHAnsi" w:cstheme="minorHAnsi"/>
                <w:sz w:val="18"/>
                <w:szCs w:val="18"/>
              </w:rPr>
            </w:pPr>
          </w:p>
        </w:tc>
      </w:tr>
      <w:tr w:rsidR="0060121F" w:rsidRPr="00D644CA" w:rsidTr="000E2F61">
        <w:tc>
          <w:tcPr>
            <w:tcW w:w="1790" w:type="dxa"/>
          </w:tcPr>
          <w:p w:rsidR="0060121F" w:rsidRPr="00D644CA" w:rsidRDefault="000E2F61" w:rsidP="004A06B4">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1</w:t>
            </w:r>
            <w:r w:rsidR="00427170">
              <w:rPr>
                <w:rFonts w:asciiTheme="majorHAnsi" w:eastAsia="Cambria" w:hAnsiTheme="majorHAnsi" w:cstheme="minorHAnsi"/>
                <w:sz w:val="24"/>
                <w:szCs w:val="24"/>
              </w:rPr>
              <w:t>:</w:t>
            </w:r>
            <w:r>
              <w:rPr>
                <w:rFonts w:asciiTheme="majorHAnsi" w:eastAsia="Cambria" w:hAnsiTheme="majorHAnsi" w:cstheme="minorHAnsi"/>
                <w:sz w:val="24"/>
                <w:szCs w:val="24"/>
              </w:rPr>
              <w:t>0</w:t>
            </w:r>
            <w:r w:rsidR="0060121F" w:rsidRPr="00D644CA">
              <w:rPr>
                <w:rFonts w:asciiTheme="majorHAnsi" w:eastAsia="Cambria" w:hAnsiTheme="majorHAnsi" w:cstheme="minorHAnsi"/>
                <w:sz w:val="24"/>
                <w:szCs w:val="24"/>
              </w:rPr>
              <w:t>0</w:t>
            </w:r>
          </w:p>
        </w:tc>
        <w:tc>
          <w:tcPr>
            <w:tcW w:w="5749" w:type="dxa"/>
            <w:vAlign w:val="center"/>
          </w:tcPr>
          <w:p w:rsidR="0060121F" w:rsidRPr="004A06B4" w:rsidRDefault="004A06B4" w:rsidP="004A06B4">
            <w:pPr>
              <w:autoSpaceDE w:val="0"/>
              <w:autoSpaceDN w:val="0"/>
              <w:adjustRightInd w:val="0"/>
              <w:ind w:firstLine="0"/>
              <w:jc w:val="both"/>
              <w:rPr>
                <w:rFonts w:ascii="Times New Roman" w:eastAsia="Cambria" w:hAnsi="Times New Roman" w:cs="Times New Roman"/>
                <w:b/>
                <w:i/>
                <w:sz w:val="24"/>
                <w:szCs w:val="24"/>
              </w:rPr>
            </w:pPr>
            <w:r w:rsidRPr="004A06B4">
              <w:rPr>
                <w:rFonts w:ascii="Times New Roman" w:eastAsia="Cambria" w:hAnsi="Times New Roman" w:cs="Times New Roman"/>
                <w:b/>
                <w:i/>
                <w:color w:val="365F91" w:themeColor="accent1" w:themeShade="BF"/>
                <w:sz w:val="24"/>
                <w:szCs w:val="24"/>
              </w:rPr>
              <w:t>Registration</w:t>
            </w:r>
          </w:p>
        </w:tc>
        <w:tc>
          <w:tcPr>
            <w:tcW w:w="1863" w:type="dxa"/>
            <w:vAlign w:val="center"/>
          </w:tcPr>
          <w:p w:rsidR="0060121F" w:rsidRPr="00D644CA" w:rsidRDefault="0060121F" w:rsidP="00970E4B">
            <w:pPr>
              <w:ind w:firstLine="0"/>
              <w:rPr>
                <w:rFonts w:asciiTheme="majorHAnsi" w:hAnsiTheme="majorHAnsi" w:cstheme="minorHAnsi"/>
                <w:sz w:val="18"/>
                <w:szCs w:val="18"/>
              </w:rPr>
            </w:pPr>
          </w:p>
        </w:tc>
      </w:tr>
      <w:tr w:rsidR="0060121F" w:rsidRPr="00D644CA" w:rsidTr="004F6FEA">
        <w:trPr>
          <w:trHeight w:val="691"/>
        </w:trPr>
        <w:tc>
          <w:tcPr>
            <w:tcW w:w="1790" w:type="dxa"/>
          </w:tcPr>
          <w:p w:rsidR="009F0829" w:rsidRDefault="009F0829" w:rsidP="00BE6BFA">
            <w:pPr>
              <w:autoSpaceDE w:val="0"/>
              <w:autoSpaceDN w:val="0"/>
              <w:adjustRightInd w:val="0"/>
              <w:ind w:firstLine="0"/>
              <w:jc w:val="both"/>
              <w:rPr>
                <w:rFonts w:asciiTheme="majorHAnsi" w:eastAsia="Cambria" w:hAnsiTheme="majorHAnsi" w:cstheme="minorHAnsi"/>
                <w:sz w:val="24"/>
                <w:szCs w:val="24"/>
              </w:rPr>
            </w:pPr>
          </w:p>
          <w:p w:rsidR="0060121F" w:rsidRPr="00D644CA" w:rsidRDefault="00813B7D" w:rsidP="004A06B4">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1</w:t>
            </w:r>
            <w:r w:rsidR="00427170">
              <w:rPr>
                <w:rFonts w:asciiTheme="majorHAnsi" w:eastAsia="Cambria" w:hAnsiTheme="majorHAnsi" w:cstheme="minorHAnsi"/>
                <w:sz w:val="24"/>
                <w:szCs w:val="24"/>
              </w:rPr>
              <w:t>:</w:t>
            </w:r>
            <w:r w:rsidR="004A06B4">
              <w:rPr>
                <w:rFonts w:asciiTheme="majorHAnsi" w:eastAsia="Cambria" w:hAnsiTheme="majorHAnsi" w:cstheme="minorHAnsi"/>
                <w:sz w:val="24"/>
                <w:szCs w:val="24"/>
              </w:rPr>
              <w:t>3</w:t>
            </w:r>
            <w:r w:rsidR="0060121F" w:rsidRPr="00D644CA">
              <w:rPr>
                <w:rFonts w:asciiTheme="majorHAnsi" w:eastAsia="Cambria" w:hAnsiTheme="majorHAnsi" w:cstheme="minorHAnsi"/>
                <w:sz w:val="24"/>
                <w:szCs w:val="24"/>
              </w:rPr>
              <w:t>0</w:t>
            </w:r>
          </w:p>
        </w:tc>
        <w:tc>
          <w:tcPr>
            <w:tcW w:w="5749" w:type="dxa"/>
            <w:vAlign w:val="center"/>
          </w:tcPr>
          <w:p w:rsidR="0060121F" w:rsidRDefault="0060121F" w:rsidP="00FE5C04">
            <w:pPr>
              <w:pStyle w:val="af"/>
              <w:numPr>
                <w:ilvl w:val="0"/>
                <w:numId w:val="10"/>
              </w:numPr>
              <w:autoSpaceDE w:val="0"/>
              <w:autoSpaceDN w:val="0"/>
              <w:adjustRightInd w:val="0"/>
              <w:jc w:val="both"/>
              <w:rPr>
                <w:rFonts w:asciiTheme="majorHAnsi" w:eastAsia="Cambria" w:hAnsiTheme="majorHAnsi" w:cstheme="minorHAnsi"/>
                <w:sz w:val="24"/>
                <w:szCs w:val="24"/>
              </w:rPr>
            </w:pPr>
            <w:r w:rsidRPr="00FE5C04">
              <w:rPr>
                <w:rFonts w:asciiTheme="majorHAnsi" w:eastAsia="Cambria" w:hAnsiTheme="majorHAnsi" w:cstheme="minorHAnsi"/>
                <w:sz w:val="24"/>
                <w:szCs w:val="24"/>
              </w:rPr>
              <w:t>Opening of the meeting</w:t>
            </w:r>
          </w:p>
          <w:p w:rsidR="00533A67" w:rsidRPr="00FE5C04" w:rsidRDefault="00533A67" w:rsidP="00533A67">
            <w:pPr>
              <w:pStyle w:val="af"/>
              <w:autoSpaceDE w:val="0"/>
              <w:autoSpaceDN w:val="0"/>
              <w:adjustRightInd w:val="0"/>
              <w:ind w:left="496" w:firstLine="0"/>
              <w:jc w:val="both"/>
              <w:rPr>
                <w:rFonts w:asciiTheme="majorHAnsi" w:eastAsia="Cambria" w:hAnsiTheme="majorHAnsi" w:cstheme="minorHAnsi"/>
                <w:sz w:val="24"/>
                <w:szCs w:val="24"/>
              </w:rPr>
            </w:pPr>
          </w:p>
        </w:tc>
        <w:tc>
          <w:tcPr>
            <w:tcW w:w="1863" w:type="dxa"/>
            <w:vAlign w:val="center"/>
          </w:tcPr>
          <w:p w:rsidR="0060121F" w:rsidRPr="00D644CA" w:rsidRDefault="0060121F" w:rsidP="00BE6BFA">
            <w:pPr>
              <w:ind w:firstLine="0"/>
              <w:rPr>
                <w:rFonts w:asciiTheme="majorHAnsi" w:hAnsiTheme="majorHAnsi" w:cstheme="minorHAnsi"/>
                <w:sz w:val="18"/>
                <w:szCs w:val="18"/>
              </w:rPr>
            </w:pPr>
            <w:r w:rsidRPr="00D644CA">
              <w:rPr>
                <w:rFonts w:asciiTheme="majorHAnsi" w:hAnsiTheme="majorHAnsi" w:cstheme="minorHAnsi"/>
                <w:sz w:val="18"/>
                <w:szCs w:val="18"/>
              </w:rPr>
              <w:t xml:space="preserve">HU hosts, </w:t>
            </w:r>
          </w:p>
          <w:p w:rsidR="0060121F" w:rsidRDefault="0060121F" w:rsidP="00BE6BFA">
            <w:pPr>
              <w:ind w:firstLine="0"/>
              <w:rPr>
                <w:rFonts w:asciiTheme="majorHAnsi" w:hAnsiTheme="majorHAnsi" w:cstheme="minorHAnsi"/>
                <w:sz w:val="18"/>
                <w:szCs w:val="18"/>
              </w:rPr>
            </w:pPr>
            <w:r w:rsidRPr="00D644CA">
              <w:rPr>
                <w:rFonts w:asciiTheme="majorHAnsi" w:hAnsiTheme="majorHAnsi" w:cstheme="minorHAnsi"/>
                <w:sz w:val="18"/>
                <w:szCs w:val="18"/>
              </w:rPr>
              <w:t xml:space="preserve">PA4 </w:t>
            </w:r>
            <w:r w:rsidR="00C76878">
              <w:rPr>
                <w:rFonts w:asciiTheme="majorHAnsi" w:hAnsiTheme="majorHAnsi" w:cstheme="minorHAnsi"/>
                <w:sz w:val="18"/>
                <w:szCs w:val="18"/>
              </w:rPr>
              <w:t>HU</w:t>
            </w:r>
            <w:r w:rsidRPr="00D644CA">
              <w:rPr>
                <w:rFonts w:asciiTheme="majorHAnsi" w:hAnsiTheme="majorHAnsi" w:cstheme="minorHAnsi"/>
                <w:sz w:val="18"/>
                <w:szCs w:val="18"/>
              </w:rPr>
              <w:t xml:space="preserve"> PAC (</w:t>
            </w:r>
            <w:r w:rsidR="00C76878">
              <w:rPr>
                <w:rFonts w:asciiTheme="majorHAnsi" w:hAnsiTheme="majorHAnsi" w:cstheme="minorHAnsi"/>
                <w:sz w:val="18"/>
                <w:szCs w:val="18"/>
              </w:rPr>
              <w:t>Balázs Horváth</w:t>
            </w:r>
            <w:r w:rsidRPr="00D644CA">
              <w:rPr>
                <w:rFonts w:asciiTheme="majorHAnsi" w:hAnsiTheme="majorHAnsi" w:cstheme="minorHAnsi"/>
                <w:sz w:val="18"/>
                <w:szCs w:val="18"/>
              </w:rPr>
              <w:t>)</w:t>
            </w:r>
          </w:p>
          <w:p w:rsidR="00D71DA5" w:rsidRPr="00D644CA" w:rsidRDefault="00D71DA5" w:rsidP="00BE6BFA">
            <w:pPr>
              <w:ind w:firstLine="0"/>
              <w:rPr>
                <w:rFonts w:asciiTheme="majorHAnsi" w:hAnsiTheme="majorHAnsi" w:cstheme="minorHAnsi"/>
                <w:sz w:val="18"/>
                <w:szCs w:val="18"/>
              </w:rPr>
            </w:pPr>
            <w:r>
              <w:rPr>
                <w:rFonts w:asciiTheme="majorHAnsi" w:hAnsiTheme="majorHAnsi" w:cstheme="minorHAnsi"/>
                <w:sz w:val="18"/>
                <w:szCs w:val="18"/>
              </w:rPr>
              <w:t>Gábor Jenei National EUSDR coordinator, Hungary</w:t>
            </w:r>
          </w:p>
        </w:tc>
      </w:tr>
      <w:tr w:rsidR="0060121F" w:rsidRPr="00D644CA" w:rsidTr="000E2F61">
        <w:tc>
          <w:tcPr>
            <w:tcW w:w="1790" w:type="dxa"/>
          </w:tcPr>
          <w:p w:rsidR="0060121F" w:rsidRPr="00D644CA" w:rsidRDefault="0060121F" w:rsidP="00BE6BFA">
            <w:pPr>
              <w:autoSpaceDE w:val="0"/>
              <w:autoSpaceDN w:val="0"/>
              <w:adjustRightInd w:val="0"/>
              <w:ind w:firstLine="0"/>
              <w:jc w:val="both"/>
              <w:rPr>
                <w:rFonts w:asciiTheme="majorHAnsi" w:eastAsia="Cambria" w:hAnsiTheme="majorHAnsi" w:cstheme="minorHAnsi"/>
                <w:sz w:val="24"/>
                <w:szCs w:val="24"/>
              </w:rPr>
            </w:pPr>
          </w:p>
        </w:tc>
        <w:tc>
          <w:tcPr>
            <w:tcW w:w="5749" w:type="dxa"/>
            <w:vAlign w:val="center"/>
          </w:tcPr>
          <w:p w:rsidR="0060121F" w:rsidRPr="00D644CA" w:rsidRDefault="0060121F" w:rsidP="00BE6BFA">
            <w:pPr>
              <w:autoSpaceDE w:val="0"/>
              <w:autoSpaceDN w:val="0"/>
              <w:adjustRightInd w:val="0"/>
              <w:ind w:firstLine="136"/>
              <w:jc w:val="both"/>
              <w:rPr>
                <w:rFonts w:asciiTheme="majorHAnsi" w:eastAsia="Cambria" w:hAnsiTheme="majorHAnsi" w:cstheme="minorHAnsi"/>
                <w:sz w:val="24"/>
                <w:szCs w:val="24"/>
              </w:rPr>
            </w:pPr>
            <w:r w:rsidRPr="00D644CA">
              <w:rPr>
                <w:rFonts w:asciiTheme="majorHAnsi" w:eastAsia="Cambria" w:hAnsiTheme="majorHAnsi" w:cstheme="minorHAnsi"/>
                <w:sz w:val="24"/>
                <w:szCs w:val="24"/>
              </w:rPr>
              <w:t>2.Adoption of the agenda</w:t>
            </w:r>
          </w:p>
        </w:tc>
        <w:tc>
          <w:tcPr>
            <w:tcW w:w="1863" w:type="dxa"/>
          </w:tcPr>
          <w:p w:rsidR="0060121F" w:rsidRPr="00D644CA" w:rsidRDefault="00B84002" w:rsidP="00B84002">
            <w:pPr>
              <w:ind w:firstLine="0"/>
              <w:rPr>
                <w:rFonts w:asciiTheme="majorHAnsi" w:eastAsia="Cambria" w:hAnsiTheme="majorHAnsi" w:cstheme="minorHAnsi"/>
                <w:sz w:val="24"/>
                <w:szCs w:val="24"/>
              </w:rPr>
            </w:pPr>
            <w:r w:rsidRPr="00B84002">
              <w:rPr>
                <w:rFonts w:asciiTheme="majorHAnsi" w:hAnsiTheme="majorHAnsi" w:cstheme="minorHAnsi"/>
                <w:sz w:val="18"/>
                <w:szCs w:val="18"/>
              </w:rPr>
              <w:t>ALL</w:t>
            </w:r>
          </w:p>
        </w:tc>
      </w:tr>
      <w:tr w:rsidR="0060121F" w:rsidRPr="00D644CA" w:rsidTr="000E2F61">
        <w:tc>
          <w:tcPr>
            <w:tcW w:w="1790" w:type="dxa"/>
          </w:tcPr>
          <w:p w:rsidR="0060121F" w:rsidRPr="00D644CA" w:rsidRDefault="00427170" w:rsidP="004A06B4">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1</w:t>
            </w:r>
            <w:r>
              <w:rPr>
                <w:rFonts w:asciiTheme="majorHAnsi" w:eastAsia="Cambria" w:hAnsiTheme="majorHAnsi" w:cstheme="minorHAnsi"/>
                <w:sz w:val="24"/>
                <w:szCs w:val="24"/>
              </w:rPr>
              <w:t>:</w:t>
            </w:r>
            <w:r w:rsidR="004A06B4">
              <w:rPr>
                <w:rFonts w:asciiTheme="majorHAnsi" w:eastAsia="Cambria" w:hAnsiTheme="majorHAnsi" w:cstheme="minorHAnsi"/>
                <w:sz w:val="24"/>
                <w:szCs w:val="24"/>
              </w:rPr>
              <w:t>45</w:t>
            </w:r>
          </w:p>
        </w:tc>
        <w:tc>
          <w:tcPr>
            <w:tcW w:w="5749" w:type="dxa"/>
            <w:vAlign w:val="center"/>
          </w:tcPr>
          <w:p w:rsidR="0060121F" w:rsidRPr="00D644CA" w:rsidRDefault="00813B7D" w:rsidP="000E2F61">
            <w:pPr>
              <w:autoSpaceDE w:val="0"/>
              <w:autoSpaceDN w:val="0"/>
              <w:adjustRightInd w:val="0"/>
              <w:ind w:left="420" w:hanging="284"/>
              <w:jc w:val="both"/>
              <w:rPr>
                <w:rFonts w:asciiTheme="majorHAnsi" w:eastAsia="Cambria" w:hAnsiTheme="majorHAnsi" w:cstheme="minorHAnsi"/>
                <w:sz w:val="24"/>
                <w:szCs w:val="24"/>
              </w:rPr>
            </w:pPr>
            <w:r>
              <w:rPr>
                <w:rFonts w:asciiTheme="majorHAnsi" w:eastAsia="Cambria" w:hAnsiTheme="majorHAnsi" w:cstheme="minorHAnsi"/>
                <w:sz w:val="24"/>
                <w:szCs w:val="24"/>
              </w:rPr>
              <w:t>3</w:t>
            </w:r>
            <w:r w:rsidR="0060121F" w:rsidRPr="00D644CA">
              <w:rPr>
                <w:rFonts w:asciiTheme="majorHAnsi" w:eastAsia="Cambria" w:hAnsiTheme="majorHAnsi" w:cstheme="minorHAnsi"/>
                <w:sz w:val="24"/>
                <w:szCs w:val="24"/>
              </w:rPr>
              <w:t xml:space="preserve">. Information about the </w:t>
            </w:r>
            <w:r w:rsidR="00975EE3">
              <w:rPr>
                <w:rFonts w:asciiTheme="majorHAnsi" w:eastAsia="Cambria" w:hAnsiTheme="majorHAnsi" w:cstheme="minorHAnsi"/>
                <w:sz w:val="24"/>
                <w:szCs w:val="24"/>
              </w:rPr>
              <w:t>main PA4 activities since the 1</w:t>
            </w:r>
            <w:r w:rsidR="000E2F61">
              <w:rPr>
                <w:rFonts w:asciiTheme="majorHAnsi" w:eastAsia="Cambria" w:hAnsiTheme="majorHAnsi" w:cstheme="minorHAnsi"/>
                <w:sz w:val="24"/>
                <w:szCs w:val="24"/>
              </w:rPr>
              <w:t>4</w:t>
            </w:r>
            <w:r w:rsidR="0060121F" w:rsidRPr="00D644CA">
              <w:rPr>
                <w:rFonts w:asciiTheme="majorHAnsi" w:eastAsia="Cambria" w:hAnsiTheme="majorHAnsi" w:cstheme="minorHAnsi"/>
                <w:sz w:val="24"/>
                <w:szCs w:val="24"/>
              </w:rPr>
              <w:t>th SG m</w:t>
            </w:r>
            <w:r w:rsidR="00FE5C04">
              <w:rPr>
                <w:rFonts w:asciiTheme="majorHAnsi" w:eastAsia="Cambria" w:hAnsiTheme="majorHAnsi" w:cstheme="minorHAnsi"/>
                <w:sz w:val="24"/>
                <w:szCs w:val="24"/>
              </w:rPr>
              <w:t>ee</w:t>
            </w:r>
            <w:r w:rsidR="0060121F" w:rsidRPr="00D644CA">
              <w:rPr>
                <w:rFonts w:asciiTheme="majorHAnsi" w:eastAsia="Cambria" w:hAnsiTheme="majorHAnsi" w:cstheme="minorHAnsi"/>
                <w:sz w:val="24"/>
                <w:szCs w:val="24"/>
              </w:rPr>
              <w:t>t</w:t>
            </w:r>
            <w:r w:rsidR="00FE5C04">
              <w:rPr>
                <w:rFonts w:asciiTheme="majorHAnsi" w:eastAsia="Cambria" w:hAnsiTheme="majorHAnsi" w:cstheme="minorHAnsi"/>
                <w:sz w:val="24"/>
                <w:szCs w:val="24"/>
              </w:rPr>
              <w:t>in</w:t>
            </w:r>
            <w:r w:rsidR="0060121F" w:rsidRPr="00D644CA">
              <w:rPr>
                <w:rFonts w:asciiTheme="majorHAnsi" w:eastAsia="Cambria" w:hAnsiTheme="majorHAnsi" w:cstheme="minorHAnsi"/>
                <w:sz w:val="24"/>
                <w:szCs w:val="24"/>
              </w:rPr>
              <w:t>g</w:t>
            </w:r>
          </w:p>
        </w:tc>
        <w:tc>
          <w:tcPr>
            <w:tcW w:w="1863" w:type="dxa"/>
            <w:vAlign w:val="center"/>
          </w:tcPr>
          <w:p w:rsidR="0060121F" w:rsidRPr="00D644CA" w:rsidRDefault="000C3D5A" w:rsidP="000C3D5A">
            <w:pPr>
              <w:ind w:firstLine="0"/>
              <w:rPr>
                <w:rFonts w:asciiTheme="majorHAnsi" w:hAnsiTheme="majorHAnsi" w:cstheme="minorHAnsi"/>
                <w:sz w:val="18"/>
                <w:szCs w:val="18"/>
              </w:rPr>
            </w:pPr>
            <w:r>
              <w:rPr>
                <w:rFonts w:asciiTheme="majorHAnsi" w:hAnsiTheme="majorHAnsi" w:cstheme="minorHAnsi"/>
                <w:sz w:val="18"/>
                <w:szCs w:val="18"/>
              </w:rPr>
              <w:t xml:space="preserve">PA4 team </w:t>
            </w:r>
          </w:p>
        </w:tc>
      </w:tr>
      <w:tr w:rsidR="00FE5C04" w:rsidRPr="00D644CA" w:rsidTr="000E2F61">
        <w:tc>
          <w:tcPr>
            <w:tcW w:w="1790" w:type="dxa"/>
          </w:tcPr>
          <w:p w:rsidR="00FE5C04" w:rsidRDefault="00FE5C04"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2</w:t>
            </w:r>
            <w:r>
              <w:rPr>
                <w:rFonts w:asciiTheme="majorHAnsi" w:eastAsia="Cambria" w:hAnsiTheme="majorHAnsi" w:cstheme="minorHAnsi"/>
                <w:sz w:val="24"/>
                <w:szCs w:val="24"/>
              </w:rPr>
              <w:t>:0</w:t>
            </w:r>
            <w:r w:rsidR="00ED68EF">
              <w:rPr>
                <w:rFonts w:asciiTheme="majorHAnsi" w:eastAsia="Cambria" w:hAnsiTheme="majorHAnsi" w:cstheme="minorHAnsi"/>
                <w:sz w:val="24"/>
                <w:szCs w:val="24"/>
              </w:rPr>
              <w:t>0</w:t>
            </w:r>
          </w:p>
        </w:tc>
        <w:tc>
          <w:tcPr>
            <w:tcW w:w="5749" w:type="dxa"/>
            <w:vAlign w:val="center"/>
          </w:tcPr>
          <w:p w:rsidR="00FE5C04" w:rsidRDefault="00FE5C04" w:rsidP="000E2F61">
            <w:pPr>
              <w:autoSpaceDE w:val="0"/>
              <w:autoSpaceDN w:val="0"/>
              <w:adjustRightInd w:val="0"/>
              <w:ind w:left="420" w:hanging="284"/>
              <w:jc w:val="both"/>
              <w:rPr>
                <w:rFonts w:asciiTheme="majorHAnsi" w:eastAsia="Cambria" w:hAnsiTheme="majorHAnsi" w:cstheme="minorHAnsi"/>
                <w:sz w:val="24"/>
                <w:szCs w:val="24"/>
              </w:rPr>
            </w:pPr>
            <w:r>
              <w:rPr>
                <w:rFonts w:asciiTheme="majorHAnsi" w:eastAsia="Cambria" w:hAnsiTheme="majorHAnsi" w:cstheme="minorHAnsi"/>
                <w:sz w:val="24"/>
                <w:szCs w:val="24"/>
              </w:rPr>
              <w:t>Q&amp;A</w:t>
            </w:r>
          </w:p>
        </w:tc>
        <w:tc>
          <w:tcPr>
            <w:tcW w:w="1863" w:type="dxa"/>
            <w:vAlign w:val="center"/>
          </w:tcPr>
          <w:p w:rsidR="00FE5C04" w:rsidRDefault="00FE5C04" w:rsidP="00FE5C04">
            <w:pPr>
              <w:ind w:firstLine="0"/>
              <w:rPr>
                <w:rFonts w:asciiTheme="majorHAnsi" w:hAnsiTheme="majorHAnsi" w:cstheme="minorHAnsi"/>
                <w:sz w:val="18"/>
                <w:szCs w:val="18"/>
              </w:rPr>
            </w:pPr>
            <w:r>
              <w:rPr>
                <w:rFonts w:asciiTheme="majorHAnsi" w:hAnsiTheme="majorHAnsi" w:cstheme="minorHAnsi"/>
                <w:sz w:val="18"/>
                <w:szCs w:val="18"/>
              </w:rPr>
              <w:t>ALL</w:t>
            </w:r>
          </w:p>
        </w:tc>
      </w:tr>
      <w:tr w:rsidR="000E2F61" w:rsidRPr="00D644CA" w:rsidTr="000E2F61">
        <w:tc>
          <w:tcPr>
            <w:tcW w:w="1790" w:type="dxa"/>
          </w:tcPr>
          <w:p w:rsidR="000E2F61" w:rsidRDefault="000E2F61" w:rsidP="000E2F61">
            <w:pPr>
              <w:autoSpaceDE w:val="0"/>
              <w:autoSpaceDN w:val="0"/>
              <w:adjustRightInd w:val="0"/>
              <w:jc w:val="both"/>
              <w:rPr>
                <w:rFonts w:asciiTheme="majorHAnsi" w:eastAsia="Cambria" w:hAnsiTheme="majorHAnsi" w:cstheme="minorHAnsi"/>
                <w:sz w:val="24"/>
                <w:szCs w:val="24"/>
              </w:rPr>
            </w:pPr>
          </w:p>
        </w:tc>
        <w:tc>
          <w:tcPr>
            <w:tcW w:w="5749" w:type="dxa"/>
            <w:vAlign w:val="center"/>
          </w:tcPr>
          <w:p w:rsidR="000E2F61" w:rsidRDefault="00A9561B" w:rsidP="00BE6BFA">
            <w:pPr>
              <w:autoSpaceDE w:val="0"/>
              <w:autoSpaceDN w:val="0"/>
              <w:adjustRightInd w:val="0"/>
              <w:ind w:left="420" w:hanging="284"/>
              <w:jc w:val="both"/>
              <w:rPr>
                <w:rFonts w:asciiTheme="majorHAnsi" w:eastAsia="Cambria" w:hAnsiTheme="majorHAnsi" w:cstheme="minorHAnsi"/>
                <w:sz w:val="24"/>
                <w:szCs w:val="24"/>
              </w:rPr>
            </w:pPr>
            <w:r>
              <w:rPr>
                <w:rFonts w:asciiTheme="majorHAnsi" w:eastAsia="Cambria" w:hAnsiTheme="majorHAnsi" w:cstheme="minorHAnsi"/>
                <w:sz w:val="24"/>
                <w:szCs w:val="24"/>
              </w:rPr>
              <w:t xml:space="preserve">4. </w:t>
            </w:r>
            <w:r w:rsidR="000E2F61">
              <w:rPr>
                <w:rFonts w:asciiTheme="majorHAnsi" w:eastAsia="Cambria" w:hAnsiTheme="majorHAnsi" w:cstheme="minorHAnsi"/>
                <w:sz w:val="24"/>
                <w:szCs w:val="24"/>
              </w:rPr>
              <w:t xml:space="preserve">Cooperation with </w:t>
            </w:r>
            <w:r w:rsidR="00FE5C04">
              <w:rPr>
                <w:rFonts w:asciiTheme="majorHAnsi" w:eastAsia="Cambria" w:hAnsiTheme="majorHAnsi" w:cstheme="minorHAnsi"/>
                <w:sz w:val="24"/>
                <w:szCs w:val="24"/>
              </w:rPr>
              <w:t xml:space="preserve">other </w:t>
            </w:r>
            <w:r w:rsidR="000E2F61">
              <w:rPr>
                <w:rFonts w:asciiTheme="majorHAnsi" w:eastAsia="Cambria" w:hAnsiTheme="majorHAnsi" w:cstheme="minorHAnsi"/>
                <w:sz w:val="24"/>
                <w:szCs w:val="24"/>
              </w:rPr>
              <w:t>EUSDR PAs</w:t>
            </w:r>
          </w:p>
        </w:tc>
        <w:tc>
          <w:tcPr>
            <w:tcW w:w="1863" w:type="dxa"/>
            <w:vAlign w:val="center"/>
          </w:tcPr>
          <w:p w:rsidR="000E2F61" w:rsidRDefault="000E2F61" w:rsidP="000C3D5A">
            <w:pPr>
              <w:rPr>
                <w:rFonts w:asciiTheme="majorHAnsi" w:hAnsiTheme="majorHAnsi" w:cstheme="minorHAnsi"/>
                <w:sz w:val="18"/>
                <w:szCs w:val="18"/>
              </w:rPr>
            </w:pPr>
          </w:p>
        </w:tc>
      </w:tr>
      <w:tr w:rsidR="00A9561B" w:rsidRPr="00D644CA" w:rsidTr="000E2F61">
        <w:tc>
          <w:tcPr>
            <w:tcW w:w="1790" w:type="dxa"/>
          </w:tcPr>
          <w:p w:rsidR="00A9561B" w:rsidRDefault="00A9561B"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2</w:t>
            </w:r>
            <w:r w:rsidR="00FE5C04">
              <w:rPr>
                <w:rFonts w:asciiTheme="majorHAnsi" w:eastAsia="Cambria" w:hAnsiTheme="majorHAnsi" w:cstheme="minorHAnsi"/>
                <w:sz w:val="24"/>
                <w:szCs w:val="24"/>
              </w:rPr>
              <w:t>:</w:t>
            </w:r>
            <w:r w:rsidR="004A06B4">
              <w:rPr>
                <w:rFonts w:asciiTheme="majorHAnsi" w:eastAsia="Cambria" w:hAnsiTheme="majorHAnsi" w:cstheme="minorHAnsi"/>
                <w:sz w:val="24"/>
                <w:szCs w:val="24"/>
              </w:rPr>
              <w:t>1</w:t>
            </w:r>
            <w:r w:rsidR="00ED68EF">
              <w:rPr>
                <w:rFonts w:asciiTheme="majorHAnsi" w:eastAsia="Cambria" w:hAnsiTheme="majorHAnsi" w:cstheme="minorHAnsi"/>
                <w:sz w:val="24"/>
                <w:szCs w:val="24"/>
              </w:rPr>
              <w:t>0</w:t>
            </w:r>
          </w:p>
        </w:tc>
        <w:tc>
          <w:tcPr>
            <w:tcW w:w="5749" w:type="dxa"/>
            <w:vAlign w:val="center"/>
          </w:tcPr>
          <w:p w:rsidR="00A9561B" w:rsidRPr="00651880" w:rsidRDefault="00A9561B" w:rsidP="00FE5C04">
            <w:pPr>
              <w:pStyle w:val="af"/>
              <w:numPr>
                <w:ilvl w:val="0"/>
                <w:numId w:val="9"/>
              </w:numPr>
              <w:autoSpaceDE w:val="0"/>
              <w:autoSpaceDN w:val="0"/>
              <w:adjustRightInd w:val="0"/>
              <w:jc w:val="both"/>
              <w:rPr>
                <w:rFonts w:asciiTheme="majorHAnsi" w:eastAsia="Cambria" w:hAnsiTheme="majorHAnsi" w:cstheme="minorHAnsi"/>
                <w:sz w:val="24"/>
                <w:szCs w:val="24"/>
              </w:rPr>
            </w:pPr>
            <w:r w:rsidRPr="00651880">
              <w:rPr>
                <w:rFonts w:asciiTheme="majorHAnsi" w:eastAsia="Cambria" w:hAnsiTheme="majorHAnsi" w:cstheme="minorHAnsi"/>
                <w:sz w:val="24"/>
                <w:szCs w:val="24"/>
              </w:rPr>
              <w:t>Information about PA1a activities</w:t>
            </w:r>
          </w:p>
        </w:tc>
        <w:tc>
          <w:tcPr>
            <w:tcW w:w="1863" w:type="dxa"/>
            <w:vAlign w:val="center"/>
          </w:tcPr>
          <w:p w:rsidR="00A9561B" w:rsidRPr="004F2249" w:rsidRDefault="00D744D8" w:rsidP="00A9561B">
            <w:pPr>
              <w:ind w:firstLine="0"/>
              <w:rPr>
                <w:rFonts w:asciiTheme="majorHAnsi" w:hAnsiTheme="majorHAnsi" w:cstheme="minorHAnsi"/>
                <w:sz w:val="18"/>
                <w:szCs w:val="18"/>
              </w:rPr>
            </w:pPr>
            <w:r w:rsidRPr="004F2249">
              <w:rPr>
                <w:rFonts w:asciiTheme="majorHAnsi" w:hAnsiTheme="majorHAnsi" w:cstheme="minorHAnsi"/>
                <w:sz w:val="18"/>
                <w:szCs w:val="18"/>
              </w:rPr>
              <w:t xml:space="preserve">Gert-Jan Muilerman PA 1a PAC </w:t>
            </w:r>
          </w:p>
        </w:tc>
      </w:tr>
      <w:tr w:rsidR="00FE5C04" w:rsidRPr="00D644CA" w:rsidTr="000E2F61">
        <w:tc>
          <w:tcPr>
            <w:tcW w:w="1790" w:type="dxa"/>
          </w:tcPr>
          <w:p w:rsidR="00FE5C04" w:rsidRDefault="00FE5C04"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2</w:t>
            </w:r>
            <w:r>
              <w:rPr>
                <w:rFonts w:asciiTheme="majorHAnsi" w:eastAsia="Cambria" w:hAnsiTheme="majorHAnsi" w:cstheme="minorHAnsi"/>
                <w:sz w:val="24"/>
                <w:szCs w:val="24"/>
              </w:rPr>
              <w:t>:</w:t>
            </w:r>
            <w:r w:rsidR="004A06B4">
              <w:rPr>
                <w:rFonts w:asciiTheme="majorHAnsi" w:eastAsia="Cambria" w:hAnsiTheme="majorHAnsi" w:cstheme="minorHAnsi"/>
                <w:sz w:val="24"/>
                <w:szCs w:val="24"/>
              </w:rPr>
              <w:t>3</w:t>
            </w:r>
            <w:r w:rsidR="00ED68EF">
              <w:rPr>
                <w:rFonts w:asciiTheme="majorHAnsi" w:eastAsia="Cambria" w:hAnsiTheme="majorHAnsi" w:cstheme="minorHAnsi"/>
                <w:sz w:val="24"/>
                <w:szCs w:val="24"/>
              </w:rPr>
              <w:t>0</w:t>
            </w:r>
          </w:p>
        </w:tc>
        <w:tc>
          <w:tcPr>
            <w:tcW w:w="5749" w:type="dxa"/>
            <w:vAlign w:val="center"/>
          </w:tcPr>
          <w:p w:rsidR="00FE5C04" w:rsidRPr="00651880" w:rsidRDefault="00FE5C04" w:rsidP="00FE5C04">
            <w:pPr>
              <w:pStyle w:val="af"/>
              <w:autoSpaceDE w:val="0"/>
              <w:autoSpaceDN w:val="0"/>
              <w:adjustRightInd w:val="0"/>
              <w:ind w:left="856"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Q&amp;A</w:t>
            </w:r>
          </w:p>
        </w:tc>
        <w:tc>
          <w:tcPr>
            <w:tcW w:w="1863" w:type="dxa"/>
            <w:vAlign w:val="center"/>
          </w:tcPr>
          <w:p w:rsidR="00FE5C04" w:rsidRPr="004F2249" w:rsidRDefault="00FE5C04" w:rsidP="00FE5C04">
            <w:pPr>
              <w:ind w:firstLine="0"/>
              <w:rPr>
                <w:rFonts w:asciiTheme="majorHAnsi" w:hAnsiTheme="majorHAnsi" w:cstheme="minorHAnsi"/>
                <w:sz w:val="18"/>
                <w:szCs w:val="18"/>
              </w:rPr>
            </w:pPr>
            <w:r w:rsidRPr="004F2249">
              <w:rPr>
                <w:rFonts w:asciiTheme="majorHAnsi" w:hAnsiTheme="majorHAnsi" w:cstheme="minorHAnsi"/>
                <w:sz w:val="18"/>
                <w:szCs w:val="18"/>
              </w:rPr>
              <w:t>ALL</w:t>
            </w:r>
          </w:p>
        </w:tc>
      </w:tr>
      <w:tr w:rsidR="00A9561B" w:rsidRPr="00D644CA" w:rsidTr="000E2F61">
        <w:tc>
          <w:tcPr>
            <w:tcW w:w="1790" w:type="dxa"/>
          </w:tcPr>
          <w:p w:rsidR="00A9561B" w:rsidRDefault="00A9561B"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2</w:t>
            </w:r>
            <w:r w:rsidR="00FE5C04">
              <w:rPr>
                <w:rFonts w:asciiTheme="majorHAnsi" w:eastAsia="Cambria" w:hAnsiTheme="majorHAnsi" w:cstheme="minorHAnsi"/>
                <w:sz w:val="24"/>
                <w:szCs w:val="24"/>
              </w:rPr>
              <w:t>:</w:t>
            </w:r>
            <w:r w:rsidR="00ED68EF">
              <w:rPr>
                <w:rFonts w:asciiTheme="majorHAnsi" w:eastAsia="Cambria" w:hAnsiTheme="majorHAnsi" w:cstheme="minorHAnsi"/>
                <w:sz w:val="24"/>
                <w:szCs w:val="24"/>
              </w:rPr>
              <w:t>35</w:t>
            </w:r>
          </w:p>
        </w:tc>
        <w:tc>
          <w:tcPr>
            <w:tcW w:w="5749" w:type="dxa"/>
            <w:vAlign w:val="center"/>
          </w:tcPr>
          <w:p w:rsidR="00A9561B" w:rsidRPr="00651880" w:rsidRDefault="00A9561B" w:rsidP="00651880">
            <w:pPr>
              <w:pStyle w:val="af"/>
              <w:numPr>
                <w:ilvl w:val="0"/>
                <w:numId w:val="9"/>
              </w:numPr>
              <w:autoSpaceDE w:val="0"/>
              <w:autoSpaceDN w:val="0"/>
              <w:adjustRightInd w:val="0"/>
              <w:jc w:val="both"/>
              <w:rPr>
                <w:rFonts w:asciiTheme="majorHAnsi" w:eastAsia="Cambria" w:hAnsiTheme="majorHAnsi" w:cstheme="minorHAnsi"/>
                <w:sz w:val="24"/>
                <w:szCs w:val="24"/>
              </w:rPr>
            </w:pPr>
            <w:r w:rsidRPr="00651880">
              <w:rPr>
                <w:rFonts w:asciiTheme="majorHAnsi" w:eastAsia="Cambria" w:hAnsiTheme="majorHAnsi" w:cstheme="minorHAnsi"/>
                <w:sz w:val="24"/>
                <w:szCs w:val="24"/>
              </w:rPr>
              <w:t>Information about PA5 activities</w:t>
            </w:r>
          </w:p>
        </w:tc>
        <w:tc>
          <w:tcPr>
            <w:tcW w:w="1863" w:type="dxa"/>
            <w:vAlign w:val="center"/>
          </w:tcPr>
          <w:p w:rsidR="00A9561B" w:rsidRPr="004F2249" w:rsidRDefault="00A729FB" w:rsidP="00A9561B">
            <w:pPr>
              <w:ind w:firstLine="0"/>
              <w:rPr>
                <w:rFonts w:asciiTheme="majorHAnsi" w:hAnsiTheme="majorHAnsi" w:cstheme="minorHAnsi"/>
                <w:sz w:val="18"/>
                <w:szCs w:val="18"/>
              </w:rPr>
            </w:pPr>
            <w:r>
              <w:rPr>
                <w:rFonts w:asciiTheme="majorHAnsi" w:hAnsiTheme="majorHAnsi" w:cstheme="minorHAnsi"/>
                <w:sz w:val="18"/>
                <w:szCs w:val="18"/>
              </w:rPr>
              <w:t>Viktor Oroszi</w:t>
            </w:r>
            <w:r w:rsidR="00A9561B" w:rsidRPr="004F2249">
              <w:rPr>
                <w:rFonts w:asciiTheme="majorHAnsi" w:hAnsiTheme="majorHAnsi" w:cstheme="minorHAnsi"/>
                <w:sz w:val="18"/>
                <w:szCs w:val="18"/>
              </w:rPr>
              <w:t xml:space="preserve"> PA5 </w:t>
            </w:r>
          </w:p>
        </w:tc>
      </w:tr>
      <w:tr w:rsidR="00FE5C04" w:rsidRPr="00D644CA" w:rsidTr="000E2F61">
        <w:tc>
          <w:tcPr>
            <w:tcW w:w="1790" w:type="dxa"/>
          </w:tcPr>
          <w:p w:rsidR="00FE5C04" w:rsidRDefault="00FE5C04"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2</w:t>
            </w:r>
            <w:r>
              <w:rPr>
                <w:rFonts w:asciiTheme="majorHAnsi" w:eastAsia="Cambria" w:hAnsiTheme="majorHAnsi" w:cstheme="minorHAnsi"/>
                <w:sz w:val="24"/>
                <w:szCs w:val="24"/>
              </w:rPr>
              <w:t>:</w:t>
            </w:r>
            <w:r w:rsidR="004A06B4">
              <w:rPr>
                <w:rFonts w:asciiTheme="majorHAnsi" w:eastAsia="Cambria" w:hAnsiTheme="majorHAnsi" w:cstheme="minorHAnsi"/>
                <w:sz w:val="24"/>
                <w:szCs w:val="24"/>
              </w:rPr>
              <w:t>5</w:t>
            </w:r>
            <w:r w:rsidR="00ED68EF">
              <w:rPr>
                <w:rFonts w:asciiTheme="majorHAnsi" w:eastAsia="Cambria" w:hAnsiTheme="majorHAnsi" w:cstheme="minorHAnsi"/>
                <w:sz w:val="24"/>
                <w:szCs w:val="24"/>
              </w:rPr>
              <w:t>0</w:t>
            </w:r>
          </w:p>
        </w:tc>
        <w:tc>
          <w:tcPr>
            <w:tcW w:w="5749" w:type="dxa"/>
            <w:vAlign w:val="center"/>
          </w:tcPr>
          <w:p w:rsidR="00FE5C04" w:rsidRPr="00651880" w:rsidRDefault="00FE5C04" w:rsidP="00FE5C04">
            <w:pPr>
              <w:pStyle w:val="af"/>
              <w:autoSpaceDE w:val="0"/>
              <w:autoSpaceDN w:val="0"/>
              <w:adjustRightInd w:val="0"/>
              <w:ind w:left="856"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Q&amp;A</w:t>
            </w:r>
          </w:p>
        </w:tc>
        <w:tc>
          <w:tcPr>
            <w:tcW w:w="1863" w:type="dxa"/>
            <w:vAlign w:val="center"/>
          </w:tcPr>
          <w:p w:rsidR="00FE5C04" w:rsidRPr="004F2249" w:rsidRDefault="00FE5C04" w:rsidP="00FE5C04">
            <w:pPr>
              <w:ind w:firstLine="0"/>
              <w:rPr>
                <w:rFonts w:asciiTheme="majorHAnsi" w:hAnsiTheme="majorHAnsi" w:cstheme="minorHAnsi"/>
                <w:sz w:val="18"/>
                <w:szCs w:val="18"/>
              </w:rPr>
            </w:pPr>
            <w:r w:rsidRPr="004F2249">
              <w:rPr>
                <w:rFonts w:asciiTheme="majorHAnsi" w:hAnsiTheme="majorHAnsi" w:cstheme="minorHAnsi"/>
                <w:sz w:val="18"/>
                <w:szCs w:val="18"/>
              </w:rPr>
              <w:t>ALL</w:t>
            </w:r>
          </w:p>
        </w:tc>
      </w:tr>
      <w:tr w:rsidR="00A9561B" w:rsidRPr="00D644CA" w:rsidTr="000E2F61">
        <w:tc>
          <w:tcPr>
            <w:tcW w:w="1790" w:type="dxa"/>
          </w:tcPr>
          <w:p w:rsidR="00A9561B" w:rsidRPr="00F758B8" w:rsidRDefault="00A9561B" w:rsidP="00ED68EF">
            <w:pPr>
              <w:autoSpaceDE w:val="0"/>
              <w:autoSpaceDN w:val="0"/>
              <w:adjustRightInd w:val="0"/>
              <w:ind w:firstLine="0"/>
              <w:jc w:val="both"/>
              <w:rPr>
                <w:rFonts w:asciiTheme="majorHAnsi" w:eastAsia="Cambria" w:hAnsiTheme="majorHAnsi" w:cstheme="minorHAnsi"/>
                <w:sz w:val="24"/>
                <w:szCs w:val="24"/>
              </w:rPr>
            </w:pPr>
            <w:r w:rsidRPr="00F758B8">
              <w:rPr>
                <w:rFonts w:asciiTheme="majorHAnsi" w:eastAsia="Cambria" w:hAnsiTheme="majorHAnsi" w:cstheme="minorHAnsi"/>
                <w:sz w:val="24"/>
                <w:szCs w:val="24"/>
              </w:rPr>
              <w:t>1</w:t>
            </w:r>
            <w:r w:rsidR="00ED68EF" w:rsidRPr="00F758B8">
              <w:rPr>
                <w:rFonts w:asciiTheme="majorHAnsi" w:eastAsia="Cambria" w:hAnsiTheme="majorHAnsi" w:cstheme="minorHAnsi"/>
                <w:sz w:val="24"/>
                <w:szCs w:val="24"/>
              </w:rPr>
              <w:t>2</w:t>
            </w:r>
            <w:r w:rsidRPr="00F758B8">
              <w:rPr>
                <w:rFonts w:asciiTheme="majorHAnsi" w:eastAsia="Cambria" w:hAnsiTheme="majorHAnsi" w:cstheme="minorHAnsi"/>
                <w:sz w:val="24"/>
                <w:szCs w:val="24"/>
              </w:rPr>
              <w:t>:</w:t>
            </w:r>
            <w:r w:rsidR="00ED68EF" w:rsidRPr="00F758B8">
              <w:rPr>
                <w:rFonts w:asciiTheme="majorHAnsi" w:eastAsia="Cambria" w:hAnsiTheme="majorHAnsi" w:cstheme="minorHAnsi"/>
                <w:sz w:val="24"/>
                <w:szCs w:val="24"/>
              </w:rPr>
              <w:t>55</w:t>
            </w:r>
          </w:p>
        </w:tc>
        <w:tc>
          <w:tcPr>
            <w:tcW w:w="5749" w:type="dxa"/>
            <w:vAlign w:val="center"/>
          </w:tcPr>
          <w:p w:rsidR="00A9561B" w:rsidRPr="00F758B8" w:rsidRDefault="00A9561B" w:rsidP="00651880">
            <w:pPr>
              <w:pStyle w:val="af"/>
              <w:numPr>
                <w:ilvl w:val="0"/>
                <w:numId w:val="9"/>
              </w:numPr>
              <w:autoSpaceDE w:val="0"/>
              <w:autoSpaceDN w:val="0"/>
              <w:adjustRightInd w:val="0"/>
              <w:jc w:val="both"/>
              <w:rPr>
                <w:rFonts w:asciiTheme="majorHAnsi" w:eastAsia="Cambria" w:hAnsiTheme="majorHAnsi" w:cstheme="minorHAnsi"/>
                <w:sz w:val="24"/>
                <w:szCs w:val="24"/>
              </w:rPr>
            </w:pPr>
            <w:r w:rsidRPr="00F758B8">
              <w:rPr>
                <w:rFonts w:asciiTheme="majorHAnsi" w:eastAsia="Cambria" w:hAnsiTheme="majorHAnsi" w:cstheme="minorHAnsi"/>
                <w:sz w:val="24"/>
                <w:szCs w:val="24"/>
              </w:rPr>
              <w:t>Information about PA</w:t>
            </w:r>
            <w:r w:rsidR="007D65B5">
              <w:rPr>
                <w:rFonts w:asciiTheme="majorHAnsi" w:eastAsia="Cambria" w:hAnsiTheme="majorHAnsi" w:cstheme="minorHAnsi"/>
                <w:sz w:val="24"/>
                <w:szCs w:val="24"/>
              </w:rPr>
              <w:t>7</w:t>
            </w:r>
            <w:r w:rsidRPr="00F758B8">
              <w:rPr>
                <w:rFonts w:asciiTheme="majorHAnsi" w:eastAsia="Cambria" w:hAnsiTheme="majorHAnsi" w:cstheme="minorHAnsi"/>
                <w:sz w:val="24"/>
                <w:szCs w:val="24"/>
              </w:rPr>
              <w:t xml:space="preserve"> activities</w:t>
            </w:r>
          </w:p>
        </w:tc>
        <w:tc>
          <w:tcPr>
            <w:tcW w:w="1863" w:type="dxa"/>
            <w:vAlign w:val="center"/>
          </w:tcPr>
          <w:p w:rsidR="00A9561B" w:rsidRPr="00F758B8" w:rsidRDefault="001F4422" w:rsidP="00A9561B">
            <w:pPr>
              <w:ind w:firstLine="0"/>
              <w:rPr>
                <w:rFonts w:asciiTheme="majorHAnsi" w:hAnsiTheme="majorHAnsi" w:cstheme="minorHAnsi"/>
                <w:sz w:val="18"/>
                <w:szCs w:val="18"/>
              </w:rPr>
            </w:pPr>
            <w:r w:rsidRPr="001F4422">
              <w:rPr>
                <w:rFonts w:asciiTheme="majorHAnsi" w:hAnsiTheme="majorHAnsi" w:cstheme="minorHAnsi"/>
                <w:sz w:val="18"/>
                <w:szCs w:val="18"/>
              </w:rPr>
              <w:t>JaroslavaSzudi</w:t>
            </w:r>
            <w:r w:rsidR="00A9561B" w:rsidRPr="00F758B8">
              <w:rPr>
                <w:rFonts w:asciiTheme="majorHAnsi" w:hAnsiTheme="majorHAnsi" w:cstheme="minorHAnsi"/>
                <w:sz w:val="18"/>
                <w:szCs w:val="18"/>
              </w:rPr>
              <w:t>PA</w:t>
            </w:r>
            <w:r w:rsidR="007D65B5">
              <w:rPr>
                <w:rFonts w:asciiTheme="majorHAnsi" w:hAnsiTheme="majorHAnsi" w:cstheme="minorHAnsi"/>
                <w:sz w:val="18"/>
                <w:szCs w:val="18"/>
              </w:rPr>
              <w:t>7</w:t>
            </w:r>
            <w:r>
              <w:rPr>
                <w:rFonts w:asciiTheme="majorHAnsi" w:hAnsiTheme="majorHAnsi" w:cstheme="minorHAnsi"/>
                <w:sz w:val="18"/>
                <w:szCs w:val="18"/>
              </w:rPr>
              <w:t xml:space="preserve">PAC </w:t>
            </w:r>
          </w:p>
        </w:tc>
      </w:tr>
      <w:tr w:rsidR="00FE5C04" w:rsidRPr="00D644CA" w:rsidTr="000E2F61">
        <w:tc>
          <w:tcPr>
            <w:tcW w:w="1790" w:type="dxa"/>
          </w:tcPr>
          <w:p w:rsidR="00FE5C04" w:rsidRDefault="00FE5C04"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3</w:t>
            </w:r>
            <w:r>
              <w:rPr>
                <w:rFonts w:asciiTheme="majorHAnsi" w:eastAsia="Cambria" w:hAnsiTheme="majorHAnsi" w:cstheme="minorHAnsi"/>
                <w:sz w:val="24"/>
                <w:szCs w:val="24"/>
              </w:rPr>
              <w:t>:</w:t>
            </w:r>
            <w:r w:rsidR="00ED68EF">
              <w:rPr>
                <w:rFonts w:asciiTheme="majorHAnsi" w:eastAsia="Cambria" w:hAnsiTheme="majorHAnsi" w:cstheme="minorHAnsi"/>
                <w:sz w:val="24"/>
                <w:szCs w:val="24"/>
              </w:rPr>
              <w:t>05</w:t>
            </w:r>
          </w:p>
        </w:tc>
        <w:tc>
          <w:tcPr>
            <w:tcW w:w="5749" w:type="dxa"/>
            <w:vAlign w:val="center"/>
          </w:tcPr>
          <w:p w:rsidR="00FE5C04" w:rsidRPr="00651880" w:rsidRDefault="00FE5C04" w:rsidP="00FE5C04">
            <w:pPr>
              <w:pStyle w:val="af"/>
              <w:autoSpaceDE w:val="0"/>
              <w:autoSpaceDN w:val="0"/>
              <w:adjustRightInd w:val="0"/>
              <w:ind w:left="856"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Q&amp;A</w:t>
            </w:r>
          </w:p>
        </w:tc>
        <w:tc>
          <w:tcPr>
            <w:tcW w:w="1863" w:type="dxa"/>
            <w:vAlign w:val="center"/>
          </w:tcPr>
          <w:p w:rsidR="00FE5C04" w:rsidRPr="004F2249" w:rsidRDefault="00FE5C04" w:rsidP="00FE5C04">
            <w:pPr>
              <w:ind w:firstLine="0"/>
              <w:rPr>
                <w:rFonts w:asciiTheme="majorHAnsi" w:hAnsiTheme="majorHAnsi" w:cstheme="minorHAnsi"/>
                <w:sz w:val="18"/>
                <w:szCs w:val="18"/>
              </w:rPr>
            </w:pPr>
            <w:r w:rsidRPr="004F2249">
              <w:rPr>
                <w:rFonts w:asciiTheme="majorHAnsi" w:hAnsiTheme="majorHAnsi" w:cstheme="minorHAnsi"/>
                <w:sz w:val="18"/>
                <w:szCs w:val="18"/>
              </w:rPr>
              <w:t>ALL</w:t>
            </w:r>
          </w:p>
        </w:tc>
      </w:tr>
      <w:tr w:rsidR="00FE5C04" w:rsidRPr="00D644CA" w:rsidTr="000E2F61">
        <w:tc>
          <w:tcPr>
            <w:tcW w:w="1790" w:type="dxa"/>
          </w:tcPr>
          <w:p w:rsidR="00FE5C04" w:rsidRDefault="00FE5C04"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4A06B4">
              <w:rPr>
                <w:rFonts w:asciiTheme="majorHAnsi" w:eastAsia="Cambria" w:hAnsiTheme="majorHAnsi" w:cstheme="minorHAnsi"/>
                <w:sz w:val="24"/>
                <w:szCs w:val="24"/>
              </w:rPr>
              <w:t>3</w:t>
            </w:r>
            <w:r>
              <w:rPr>
                <w:rFonts w:asciiTheme="majorHAnsi" w:eastAsia="Cambria" w:hAnsiTheme="majorHAnsi" w:cstheme="minorHAnsi"/>
                <w:sz w:val="24"/>
                <w:szCs w:val="24"/>
              </w:rPr>
              <w:t>:</w:t>
            </w:r>
            <w:r w:rsidR="005755EC">
              <w:rPr>
                <w:rFonts w:asciiTheme="majorHAnsi" w:eastAsia="Cambria" w:hAnsiTheme="majorHAnsi" w:cstheme="minorHAnsi"/>
                <w:sz w:val="24"/>
                <w:szCs w:val="24"/>
              </w:rPr>
              <w:t>1</w:t>
            </w:r>
            <w:r w:rsidR="00ED68EF">
              <w:rPr>
                <w:rFonts w:asciiTheme="majorHAnsi" w:eastAsia="Cambria" w:hAnsiTheme="majorHAnsi" w:cstheme="minorHAnsi"/>
                <w:sz w:val="24"/>
                <w:szCs w:val="24"/>
              </w:rPr>
              <w:t>0</w:t>
            </w:r>
          </w:p>
        </w:tc>
        <w:tc>
          <w:tcPr>
            <w:tcW w:w="5749" w:type="dxa"/>
            <w:vAlign w:val="center"/>
          </w:tcPr>
          <w:p w:rsidR="00FE5C04" w:rsidRPr="004A06B4" w:rsidRDefault="004A06B4" w:rsidP="004A06B4">
            <w:pPr>
              <w:autoSpaceDE w:val="0"/>
              <w:autoSpaceDN w:val="0"/>
              <w:adjustRightInd w:val="0"/>
              <w:ind w:firstLine="0"/>
              <w:jc w:val="both"/>
              <w:rPr>
                <w:rFonts w:ascii="Times New Roman" w:eastAsia="Cambria" w:hAnsi="Times New Roman" w:cs="Times New Roman"/>
                <w:b/>
                <w:i/>
                <w:sz w:val="24"/>
                <w:szCs w:val="24"/>
              </w:rPr>
            </w:pPr>
            <w:r w:rsidRPr="004A06B4">
              <w:rPr>
                <w:rFonts w:ascii="Times New Roman" w:eastAsia="Cambria" w:hAnsi="Times New Roman" w:cs="Times New Roman"/>
                <w:b/>
                <w:i/>
                <w:color w:val="1F497D" w:themeColor="text2"/>
                <w:sz w:val="24"/>
                <w:szCs w:val="24"/>
              </w:rPr>
              <w:t>Sandwich lunch</w:t>
            </w:r>
          </w:p>
        </w:tc>
        <w:tc>
          <w:tcPr>
            <w:tcW w:w="1863" w:type="dxa"/>
            <w:vAlign w:val="center"/>
          </w:tcPr>
          <w:p w:rsidR="00FE5C04" w:rsidRPr="004F2249" w:rsidRDefault="00FE5C04" w:rsidP="00FE5C04">
            <w:pPr>
              <w:rPr>
                <w:rFonts w:asciiTheme="majorHAnsi" w:hAnsiTheme="majorHAnsi" w:cstheme="minorHAnsi"/>
                <w:sz w:val="18"/>
                <w:szCs w:val="18"/>
              </w:rPr>
            </w:pPr>
          </w:p>
        </w:tc>
      </w:tr>
      <w:tr w:rsidR="00A9561B" w:rsidRPr="00D644CA" w:rsidTr="000E2F61">
        <w:tc>
          <w:tcPr>
            <w:tcW w:w="1790" w:type="dxa"/>
          </w:tcPr>
          <w:p w:rsidR="00A9561B" w:rsidRPr="00D644CA" w:rsidRDefault="00A9561B" w:rsidP="00A9561B">
            <w:pPr>
              <w:autoSpaceDE w:val="0"/>
              <w:autoSpaceDN w:val="0"/>
              <w:adjustRightInd w:val="0"/>
              <w:ind w:firstLine="0"/>
              <w:jc w:val="both"/>
              <w:rPr>
                <w:rFonts w:asciiTheme="majorHAnsi" w:eastAsia="Cambria" w:hAnsiTheme="majorHAnsi" w:cstheme="minorHAnsi"/>
                <w:sz w:val="24"/>
                <w:szCs w:val="24"/>
              </w:rPr>
            </w:pPr>
          </w:p>
        </w:tc>
        <w:tc>
          <w:tcPr>
            <w:tcW w:w="5749" w:type="dxa"/>
            <w:vAlign w:val="center"/>
          </w:tcPr>
          <w:p w:rsidR="00A9561B" w:rsidRPr="00D644CA" w:rsidRDefault="00A9561B" w:rsidP="00A9561B">
            <w:pPr>
              <w:autoSpaceDE w:val="0"/>
              <w:autoSpaceDN w:val="0"/>
              <w:adjustRightInd w:val="0"/>
              <w:ind w:firstLine="136"/>
              <w:jc w:val="both"/>
              <w:rPr>
                <w:rFonts w:asciiTheme="majorHAnsi" w:eastAsia="Cambria" w:hAnsiTheme="majorHAnsi" w:cstheme="minorHAnsi"/>
                <w:sz w:val="24"/>
                <w:szCs w:val="24"/>
              </w:rPr>
            </w:pPr>
            <w:r>
              <w:rPr>
                <w:rFonts w:asciiTheme="majorHAnsi" w:eastAsia="Cambria" w:hAnsiTheme="majorHAnsi" w:cstheme="minorHAnsi"/>
                <w:sz w:val="24"/>
                <w:szCs w:val="24"/>
              </w:rPr>
              <w:t>5</w:t>
            </w:r>
            <w:r w:rsidRPr="00D644CA">
              <w:rPr>
                <w:rFonts w:asciiTheme="majorHAnsi" w:eastAsia="Cambria" w:hAnsiTheme="majorHAnsi" w:cstheme="minorHAnsi"/>
                <w:sz w:val="24"/>
                <w:szCs w:val="24"/>
              </w:rPr>
              <w:t>. Information by relevant organizations</w:t>
            </w:r>
          </w:p>
        </w:tc>
        <w:tc>
          <w:tcPr>
            <w:tcW w:w="1863" w:type="dxa"/>
            <w:vAlign w:val="center"/>
          </w:tcPr>
          <w:p w:rsidR="00A9561B" w:rsidRPr="004F2249" w:rsidRDefault="00A9561B" w:rsidP="00A9561B">
            <w:pPr>
              <w:ind w:firstLine="0"/>
              <w:rPr>
                <w:rFonts w:asciiTheme="majorHAnsi" w:hAnsiTheme="majorHAnsi" w:cstheme="minorHAnsi"/>
                <w:sz w:val="18"/>
                <w:szCs w:val="18"/>
              </w:rPr>
            </w:pPr>
          </w:p>
        </w:tc>
      </w:tr>
      <w:tr w:rsidR="00731396" w:rsidRPr="00D644CA" w:rsidTr="007B52CD">
        <w:tc>
          <w:tcPr>
            <w:tcW w:w="1790" w:type="dxa"/>
          </w:tcPr>
          <w:p w:rsidR="00731396" w:rsidRPr="00D644CA" w:rsidRDefault="00731396"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5755EC">
              <w:rPr>
                <w:rFonts w:asciiTheme="majorHAnsi" w:eastAsia="Cambria" w:hAnsiTheme="majorHAnsi" w:cstheme="minorHAnsi"/>
                <w:sz w:val="24"/>
                <w:szCs w:val="24"/>
              </w:rPr>
              <w:t>4</w:t>
            </w:r>
            <w:r w:rsidRPr="00D644CA">
              <w:rPr>
                <w:rFonts w:asciiTheme="majorHAnsi" w:eastAsia="Cambria" w:hAnsiTheme="majorHAnsi" w:cstheme="minorHAnsi"/>
                <w:sz w:val="24"/>
                <w:szCs w:val="24"/>
              </w:rPr>
              <w:t>:</w:t>
            </w:r>
            <w:r w:rsidR="00ED68EF">
              <w:rPr>
                <w:rFonts w:asciiTheme="majorHAnsi" w:eastAsia="Cambria" w:hAnsiTheme="majorHAnsi" w:cstheme="minorHAnsi"/>
                <w:sz w:val="24"/>
                <w:szCs w:val="24"/>
              </w:rPr>
              <w:t>10</w:t>
            </w:r>
          </w:p>
        </w:tc>
        <w:tc>
          <w:tcPr>
            <w:tcW w:w="5749" w:type="dxa"/>
            <w:vAlign w:val="center"/>
          </w:tcPr>
          <w:p w:rsidR="00731396" w:rsidRPr="00D644CA" w:rsidRDefault="00731396" w:rsidP="00E1181F">
            <w:pPr>
              <w:pStyle w:val="af"/>
              <w:numPr>
                <w:ilvl w:val="0"/>
                <w:numId w:val="4"/>
              </w:numPr>
              <w:autoSpaceDE w:val="0"/>
              <w:autoSpaceDN w:val="0"/>
              <w:adjustRightInd w:val="0"/>
              <w:jc w:val="both"/>
              <w:rPr>
                <w:rFonts w:asciiTheme="majorHAnsi" w:eastAsia="Cambria" w:hAnsiTheme="majorHAnsi" w:cstheme="minorHAnsi"/>
                <w:sz w:val="24"/>
                <w:szCs w:val="24"/>
              </w:rPr>
            </w:pPr>
            <w:r w:rsidRPr="00D644CA">
              <w:rPr>
                <w:rFonts w:asciiTheme="majorHAnsi" w:eastAsia="Cambria" w:hAnsiTheme="majorHAnsi" w:cstheme="minorHAnsi"/>
                <w:sz w:val="24"/>
                <w:szCs w:val="24"/>
              </w:rPr>
              <w:t>Information by the JRC</w:t>
            </w:r>
          </w:p>
        </w:tc>
        <w:tc>
          <w:tcPr>
            <w:tcW w:w="1863" w:type="dxa"/>
          </w:tcPr>
          <w:p w:rsidR="00731396" w:rsidRPr="004F2249" w:rsidRDefault="00731396" w:rsidP="00E1181F">
            <w:pPr>
              <w:autoSpaceDE w:val="0"/>
              <w:autoSpaceDN w:val="0"/>
              <w:adjustRightInd w:val="0"/>
              <w:ind w:firstLine="0"/>
              <w:jc w:val="both"/>
              <w:rPr>
                <w:rFonts w:asciiTheme="majorHAnsi" w:eastAsia="Cambria" w:hAnsiTheme="majorHAnsi" w:cstheme="minorHAnsi"/>
                <w:sz w:val="18"/>
                <w:szCs w:val="18"/>
              </w:rPr>
            </w:pPr>
            <w:r w:rsidRPr="004F2249">
              <w:rPr>
                <w:rFonts w:asciiTheme="majorHAnsi" w:eastAsia="Cambria" w:hAnsiTheme="majorHAnsi" w:cstheme="minorHAnsi"/>
                <w:sz w:val="18"/>
                <w:szCs w:val="18"/>
              </w:rPr>
              <w:t>Alberto Pistocchi (</w:t>
            </w:r>
            <w:r w:rsidR="00983B1E">
              <w:rPr>
                <w:rFonts w:asciiTheme="majorHAnsi" w:eastAsia="Cambria" w:hAnsiTheme="majorHAnsi" w:cstheme="minorHAnsi"/>
                <w:sz w:val="18"/>
                <w:szCs w:val="18"/>
              </w:rPr>
              <w:t>skype</w:t>
            </w:r>
            <w:r w:rsidRPr="004F2249">
              <w:rPr>
                <w:rFonts w:asciiTheme="majorHAnsi" w:eastAsia="Cambria" w:hAnsiTheme="majorHAnsi" w:cstheme="minorHAnsi"/>
                <w:sz w:val="18"/>
                <w:szCs w:val="18"/>
              </w:rPr>
              <w:t>)</w:t>
            </w:r>
          </w:p>
        </w:tc>
      </w:tr>
      <w:tr w:rsidR="00731396" w:rsidRPr="00D644CA" w:rsidTr="000E2F61">
        <w:tc>
          <w:tcPr>
            <w:tcW w:w="1790" w:type="dxa"/>
          </w:tcPr>
          <w:p w:rsidR="00731396" w:rsidRPr="00D644CA" w:rsidRDefault="00731396"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5755EC">
              <w:rPr>
                <w:rFonts w:asciiTheme="majorHAnsi" w:eastAsia="Cambria" w:hAnsiTheme="majorHAnsi" w:cstheme="minorHAnsi"/>
                <w:sz w:val="24"/>
                <w:szCs w:val="24"/>
              </w:rPr>
              <w:t>4</w:t>
            </w:r>
            <w:r>
              <w:rPr>
                <w:rFonts w:asciiTheme="majorHAnsi" w:eastAsia="Cambria" w:hAnsiTheme="majorHAnsi" w:cstheme="minorHAnsi"/>
                <w:sz w:val="24"/>
                <w:szCs w:val="24"/>
              </w:rPr>
              <w:t>:</w:t>
            </w:r>
            <w:r w:rsidR="00ED68EF">
              <w:rPr>
                <w:rFonts w:asciiTheme="majorHAnsi" w:eastAsia="Cambria" w:hAnsiTheme="majorHAnsi" w:cstheme="minorHAnsi"/>
                <w:sz w:val="24"/>
                <w:szCs w:val="24"/>
              </w:rPr>
              <w:t>25</w:t>
            </w:r>
          </w:p>
        </w:tc>
        <w:tc>
          <w:tcPr>
            <w:tcW w:w="5749" w:type="dxa"/>
            <w:vAlign w:val="center"/>
          </w:tcPr>
          <w:p w:rsidR="00731396" w:rsidRPr="00D644CA" w:rsidRDefault="00731396" w:rsidP="00A9561B">
            <w:pPr>
              <w:pStyle w:val="af"/>
              <w:numPr>
                <w:ilvl w:val="0"/>
                <w:numId w:val="4"/>
              </w:numPr>
              <w:autoSpaceDE w:val="0"/>
              <w:autoSpaceDN w:val="0"/>
              <w:adjustRightInd w:val="0"/>
              <w:jc w:val="both"/>
              <w:rPr>
                <w:rFonts w:asciiTheme="majorHAnsi" w:eastAsia="Cambria" w:hAnsiTheme="majorHAnsi" w:cstheme="minorHAnsi"/>
                <w:sz w:val="24"/>
                <w:szCs w:val="24"/>
              </w:rPr>
            </w:pPr>
            <w:r w:rsidRPr="00D644CA">
              <w:rPr>
                <w:rFonts w:asciiTheme="majorHAnsi" w:eastAsia="Cambria" w:hAnsiTheme="majorHAnsi" w:cstheme="minorHAnsi"/>
                <w:sz w:val="24"/>
                <w:szCs w:val="24"/>
              </w:rPr>
              <w:t>Information by the ICPDR</w:t>
            </w:r>
          </w:p>
        </w:tc>
        <w:tc>
          <w:tcPr>
            <w:tcW w:w="1863" w:type="dxa"/>
            <w:vAlign w:val="center"/>
          </w:tcPr>
          <w:p w:rsidR="00731396" w:rsidRPr="00D644CA" w:rsidRDefault="00731396" w:rsidP="00A9561B">
            <w:pPr>
              <w:ind w:firstLine="0"/>
              <w:rPr>
                <w:rFonts w:asciiTheme="majorHAnsi" w:hAnsiTheme="majorHAnsi" w:cstheme="minorHAnsi"/>
                <w:sz w:val="18"/>
                <w:szCs w:val="18"/>
              </w:rPr>
            </w:pPr>
            <w:r>
              <w:rPr>
                <w:rFonts w:asciiTheme="majorHAnsi" w:hAnsiTheme="majorHAnsi" w:cstheme="minorHAnsi"/>
                <w:sz w:val="18"/>
                <w:szCs w:val="18"/>
              </w:rPr>
              <w:t>Ádám Kovács</w:t>
            </w:r>
          </w:p>
        </w:tc>
      </w:tr>
      <w:tr w:rsidR="00731396" w:rsidRPr="00D644CA" w:rsidTr="000E2F61">
        <w:tc>
          <w:tcPr>
            <w:tcW w:w="1790" w:type="dxa"/>
          </w:tcPr>
          <w:p w:rsidR="00731396" w:rsidRPr="00D644CA" w:rsidRDefault="00731396"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5755EC">
              <w:rPr>
                <w:rFonts w:asciiTheme="majorHAnsi" w:eastAsia="Cambria" w:hAnsiTheme="majorHAnsi" w:cstheme="minorHAnsi"/>
                <w:sz w:val="24"/>
                <w:szCs w:val="24"/>
              </w:rPr>
              <w:t>4</w:t>
            </w:r>
            <w:r>
              <w:rPr>
                <w:rFonts w:asciiTheme="majorHAnsi" w:eastAsia="Cambria" w:hAnsiTheme="majorHAnsi" w:cstheme="minorHAnsi"/>
                <w:sz w:val="24"/>
                <w:szCs w:val="24"/>
              </w:rPr>
              <w:t>:</w:t>
            </w:r>
            <w:r w:rsidR="00ED68EF">
              <w:rPr>
                <w:rFonts w:asciiTheme="majorHAnsi" w:eastAsia="Cambria" w:hAnsiTheme="majorHAnsi" w:cstheme="minorHAnsi"/>
                <w:sz w:val="24"/>
                <w:szCs w:val="24"/>
              </w:rPr>
              <w:t>40</w:t>
            </w:r>
          </w:p>
        </w:tc>
        <w:tc>
          <w:tcPr>
            <w:tcW w:w="5749" w:type="dxa"/>
            <w:vAlign w:val="center"/>
          </w:tcPr>
          <w:p w:rsidR="00731396" w:rsidRPr="00D644CA" w:rsidRDefault="00731396" w:rsidP="00A9561B">
            <w:pPr>
              <w:pStyle w:val="af"/>
              <w:numPr>
                <w:ilvl w:val="0"/>
                <w:numId w:val="4"/>
              </w:numPr>
              <w:autoSpaceDE w:val="0"/>
              <w:autoSpaceDN w:val="0"/>
              <w:adjustRightInd w:val="0"/>
              <w:jc w:val="both"/>
              <w:rPr>
                <w:rFonts w:asciiTheme="majorHAnsi" w:eastAsia="Cambria" w:hAnsiTheme="majorHAnsi" w:cstheme="minorHAnsi"/>
                <w:sz w:val="24"/>
                <w:szCs w:val="24"/>
              </w:rPr>
            </w:pPr>
            <w:r w:rsidRPr="00D644CA">
              <w:rPr>
                <w:rFonts w:asciiTheme="majorHAnsi" w:eastAsia="Cambria" w:hAnsiTheme="majorHAnsi" w:cstheme="minorHAnsi"/>
                <w:sz w:val="24"/>
                <w:szCs w:val="24"/>
              </w:rPr>
              <w:t>Information by the Sava Commission</w:t>
            </w:r>
          </w:p>
        </w:tc>
        <w:tc>
          <w:tcPr>
            <w:tcW w:w="1863" w:type="dxa"/>
          </w:tcPr>
          <w:p w:rsidR="00731396" w:rsidRPr="00D644CA" w:rsidRDefault="00731396" w:rsidP="00A9561B">
            <w:pPr>
              <w:autoSpaceDE w:val="0"/>
              <w:autoSpaceDN w:val="0"/>
              <w:adjustRightInd w:val="0"/>
              <w:ind w:firstLine="0"/>
              <w:jc w:val="both"/>
              <w:rPr>
                <w:rFonts w:asciiTheme="majorHAnsi" w:eastAsia="Cambria" w:hAnsiTheme="majorHAnsi" w:cstheme="minorHAnsi"/>
                <w:sz w:val="18"/>
                <w:szCs w:val="18"/>
              </w:rPr>
            </w:pPr>
            <w:r w:rsidRPr="00D644CA">
              <w:rPr>
                <w:rFonts w:asciiTheme="majorHAnsi" w:eastAsia="Cambria" w:hAnsiTheme="majorHAnsi" w:cstheme="minorHAnsi"/>
                <w:sz w:val="18"/>
                <w:szCs w:val="18"/>
              </w:rPr>
              <w:t>Samo Groselj</w:t>
            </w:r>
          </w:p>
        </w:tc>
      </w:tr>
      <w:tr w:rsidR="00731396" w:rsidRPr="00D644CA" w:rsidTr="000E2F61">
        <w:tc>
          <w:tcPr>
            <w:tcW w:w="1790" w:type="dxa"/>
          </w:tcPr>
          <w:p w:rsidR="00731396" w:rsidRDefault="00731396"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ED68EF">
              <w:rPr>
                <w:rFonts w:asciiTheme="majorHAnsi" w:eastAsia="Cambria" w:hAnsiTheme="majorHAnsi" w:cstheme="minorHAnsi"/>
                <w:sz w:val="24"/>
                <w:szCs w:val="24"/>
              </w:rPr>
              <w:t>4</w:t>
            </w:r>
            <w:r>
              <w:rPr>
                <w:rFonts w:asciiTheme="majorHAnsi" w:eastAsia="Cambria" w:hAnsiTheme="majorHAnsi" w:cstheme="minorHAnsi"/>
                <w:sz w:val="24"/>
                <w:szCs w:val="24"/>
              </w:rPr>
              <w:t>:</w:t>
            </w:r>
            <w:r w:rsidR="00ED68EF">
              <w:rPr>
                <w:rFonts w:asciiTheme="majorHAnsi" w:eastAsia="Cambria" w:hAnsiTheme="majorHAnsi" w:cstheme="minorHAnsi"/>
                <w:sz w:val="24"/>
                <w:szCs w:val="24"/>
              </w:rPr>
              <w:t>5</w:t>
            </w:r>
            <w:r>
              <w:rPr>
                <w:rFonts w:asciiTheme="majorHAnsi" w:eastAsia="Cambria" w:hAnsiTheme="majorHAnsi" w:cstheme="minorHAnsi"/>
                <w:sz w:val="24"/>
                <w:szCs w:val="24"/>
              </w:rPr>
              <w:t>0</w:t>
            </w:r>
          </w:p>
        </w:tc>
        <w:tc>
          <w:tcPr>
            <w:tcW w:w="5749" w:type="dxa"/>
            <w:vAlign w:val="center"/>
          </w:tcPr>
          <w:p w:rsidR="00731396" w:rsidRPr="00F7702A" w:rsidRDefault="00731396" w:rsidP="00DC0FCA">
            <w:pPr>
              <w:pStyle w:val="af"/>
              <w:numPr>
                <w:ilvl w:val="0"/>
                <w:numId w:val="4"/>
              </w:numPr>
              <w:rPr>
                <w:rFonts w:asciiTheme="majorHAnsi" w:eastAsia="Cambria" w:hAnsiTheme="majorHAnsi" w:cstheme="minorHAnsi"/>
                <w:sz w:val="24"/>
                <w:szCs w:val="24"/>
              </w:rPr>
            </w:pPr>
            <w:r>
              <w:rPr>
                <w:rFonts w:asciiTheme="majorHAnsi" w:eastAsia="Cambria" w:hAnsiTheme="majorHAnsi" w:cstheme="minorHAnsi"/>
                <w:sz w:val="24"/>
                <w:szCs w:val="24"/>
              </w:rPr>
              <w:t>by the Carpathian Convention</w:t>
            </w:r>
          </w:p>
        </w:tc>
        <w:tc>
          <w:tcPr>
            <w:tcW w:w="1863" w:type="dxa"/>
          </w:tcPr>
          <w:p w:rsidR="00731396" w:rsidRDefault="00731396" w:rsidP="00DC0FCA">
            <w:pPr>
              <w:autoSpaceDE w:val="0"/>
              <w:autoSpaceDN w:val="0"/>
              <w:adjustRightInd w:val="0"/>
              <w:ind w:firstLine="0"/>
              <w:rPr>
                <w:rFonts w:asciiTheme="majorHAnsi" w:eastAsia="Cambria" w:hAnsiTheme="majorHAnsi" w:cstheme="minorHAnsi"/>
                <w:sz w:val="18"/>
                <w:szCs w:val="18"/>
              </w:rPr>
            </w:pPr>
            <w:r>
              <w:rPr>
                <w:rFonts w:asciiTheme="majorHAnsi" w:eastAsia="Cambria" w:hAnsiTheme="majorHAnsi" w:cstheme="minorHAnsi"/>
                <w:sz w:val="18"/>
                <w:szCs w:val="18"/>
              </w:rPr>
              <w:t>Sándor Szalai</w:t>
            </w:r>
          </w:p>
        </w:tc>
      </w:tr>
      <w:tr w:rsidR="00731396" w:rsidRPr="00D644CA" w:rsidTr="000E2F61">
        <w:tc>
          <w:tcPr>
            <w:tcW w:w="1790" w:type="dxa"/>
          </w:tcPr>
          <w:p w:rsidR="00731396" w:rsidRPr="00D644CA" w:rsidRDefault="00731396"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5755EC">
              <w:rPr>
                <w:rFonts w:asciiTheme="majorHAnsi" w:eastAsia="Cambria" w:hAnsiTheme="majorHAnsi" w:cstheme="minorHAnsi"/>
                <w:sz w:val="24"/>
                <w:szCs w:val="24"/>
              </w:rPr>
              <w:t>5</w:t>
            </w:r>
            <w:r>
              <w:rPr>
                <w:rFonts w:asciiTheme="majorHAnsi" w:eastAsia="Cambria" w:hAnsiTheme="majorHAnsi" w:cstheme="minorHAnsi"/>
                <w:sz w:val="24"/>
                <w:szCs w:val="24"/>
              </w:rPr>
              <w:t>:</w:t>
            </w:r>
            <w:r w:rsidR="00ED68EF">
              <w:rPr>
                <w:rFonts w:asciiTheme="majorHAnsi" w:eastAsia="Cambria" w:hAnsiTheme="majorHAnsi" w:cstheme="minorHAnsi"/>
                <w:sz w:val="24"/>
                <w:szCs w:val="24"/>
              </w:rPr>
              <w:t>0</w:t>
            </w:r>
            <w:r>
              <w:rPr>
                <w:rFonts w:asciiTheme="majorHAnsi" w:eastAsia="Cambria" w:hAnsiTheme="majorHAnsi" w:cstheme="minorHAnsi"/>
                <w:sz w:val="24"/>
                <w:szCs w:val="24"/>
              </w:rPr>
              <w:t>0</w:t>
            </w:r>
          </w:p>
        </w:tc>
        <w:tc>
          <w:tcPr>
            <w:tcW w:w="5749" w:type="dxa"/>
            <w:vAlign w:val="center"/>
          </w:tcPr>
          <w:p w:rsidR="00731396" w:rsidRPr="00594A8B" w:rsidRDefault="00594A8B" w:rsidP="00594A8B">
            <w:pPr>
              <w:autoSpaceDE w:val="0"/>
              <w:autoSpaceDN w:val="0"/>
              <w:adjustRightInd w:val="0"/>
              <w:jc w:val="both"/>
              <w:rPr>
                <w:rFonts w:asciiTheme="majorHAnsi" w:eastAsia="Cambria" w:hAnsiTheme="majorHAnsi" w:cstheme="minorHAnsi"/>
                <w:sz w:val="24"/>
                <w:szCs w:val="24"/>
              </w:rPr>
            </w:pPr>
            <w:r w:rsidRPr="00594A8B">
              <w:rPr>
                <w:rFonts w:asciiTheme="majorHAnsi" w:eastAsia="Cambria" w:hAnsiTheme="majorHAnsi" w:cstheme="minorHAnsi"/>
                <w:sz w:val="24"/>
                <w:szCs w:val="24"/>
              </w:rPr>
              <w:t xml:space="preserve">Roundtable of SG members and </w:t>
            </w:r>
            <w:r w:rsidR="00731396" w:rsidRPr="00594A8B">
              <w:rPr>
                <w:rFonts w:asciiTheme="majorHAnsi" w:eastAsia="Cambria" w:hAnsiTheme="majorHAnsi" w:cstheme="minorHAnsi"/>
                <w:sz w:val="24"/>
                <w:szCs w:val="24"/>
              </w:rPr>
              <w:t>Q&amp;A</w:t>
            </w:r>
          </w:p>
        </w:tc>
        <w:tc>
          <w:tcPr>
            <w:tcW w:w="1863" w:type="dxa"/>
          </w:tcPr>
          <w:p w:rsidR="00731396" w:rsidRPr="00D644CA" w:rsidRDefault="00731396" w:rsidP="00A9561B">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ALL</w:t>
            </w:r>
          </w:p>
        </w:tc>
      </w:tr>
      <w:tr w:rsidR="00594A8B" w:rsidRPr="00D644CA" w:rsidTr="000E2F61">
        <w:tc>
          <w:tcPr>
            <w:tcW w:w="1790" w:type="dxa"/>
          </w:tcPr>
          <w:p w:rsidR="00594A8B" w:rsidRDefault="00594A8B" w:rsidP="00ED68EF">
            <w:pPr>
              <w:autoSpaceDE w:val="0"/>
              <w:autoSpaceDN w:val="0"/>
              <w:adjustRightInd w:val="0"/>
              <w:jc w:val="both"/>
              <w:rPr>
                <w:rFonts w:asciiTheme="majorHAnsi" w:eastAsia="Cambria" w:hAnsiTheme="majorHAnsi" w:cstheme="minorHAnsi"/>
                <w:sz w:val="24"/>
                <w:szCs w:val="24"/>
              </w:rPr>
            </w:pPr>
          </w:p>
        </w:tc>
        <w:tc>
          <w:tcPr>
            <w:tcW w:w="5749" w:type="dxa"/>
            <w:vAlign w:val="center"/>
          </w:tcPr>
          <w:p w:rsidR="00594A8B" w:rsidRDefault="00594A8B" w:rsidP="00731396">
            <w:pPr>
              <w:pStyle w:val="af"/>
              <w:autoSpaceDE w:val="0"/>
              <w:autoSpaceDN w:val="0"/>
              <w:adjustRightInd w:val="0"/>
              <w:ind w:left="1110" w:firstLine="0"/>
              <w:jc w:val="both"/>
              <w:rPr>
                <w:rFonts w:asciiTheme="majorHAnsi" w:eastAsia="Cambria" w:hAnsiTheme="majorHAnsi" w:cstheme="minorHAnsi"/>
                <w:sz w:val="24"/>
                <w:szCs w:val="24"/>
              </w:rPr>
            </w:pPr>
          </w:p>
          <w:p w:rsidR="00594A8B" w:rsidRDefault="00594A8B" w:rsidP="00731396">
            <w:pPr>
              <w:pStyle w:val="af"/>
              <w:autoSpaceDE w:val="0"/>
              <w:autoSpaceDN w:val="0"/>
              <w:adjustRightInd w:val="0"/>
              <w:ind w:left="1110" w:firstLine="0"/>
              <w:jc w:val="both"/>
              <w:rPr>
                <w:rFonts w:asciiTheme="majorHAnsi" w:eastAsia="Cambria" w:hAnsiTheme="majorHAnsi" w:cstheme="minorHAnsi"/>
                <w:sz w:val="24"/>
                <w:szCs w:val="24"/>
              </w:rPr>
            </w:pPr>
          </w:p>
          <w:p w:rsidR="00594A8B" w:rsidRDefault="00594A8B" w:rsidP="00731396">
            <w:pPr>
              <w:pStyle w:val="af"/>
              <w:autoSpaceDE w:val="0"/>
              <w:autoSpaceDN w:val="0"/>
              <w:adjustRightInd w:val="0"/>
              <w:ind w:left="1110" w:firstLine="0"/>
              <w:jc w:val="both"/>
              <w:rPr>
                <w:rFonts w:asciiTheme="majorHAnsi" w:eastAsia="Cambria" w:hAnsiTheme="majorHAnsi" w:cstheme="minorHAnsi"/>
                <w:sz w:val="24"/>
                <w:szCs w:val="24"/>
              </w:rPr>
            </w:pPr>
          </w:p>
        </w:tc>
        <w:tc>
          <w:tcPr>
            <w:tcW w:w="1863" w:type="dxa"/>
          </w:tcPr>
          <w:p w:rsidR="00594A8B" w:rsidRDefault="00594A8B" w:rsidP="00A9561B">
            <w:pPr>
              <w:autoSpaceDE w:val="0"/>
              <w:autoSpaceDN w:val="0"/>
              <w:adjustRightInd w:val="0"/>
              <w:jc w:val="both"/>
              <w:rPr>
                <w:rFonts w:asciiTheme="majorHAnsi" w:eastAsia="Cambria" w:hAnsiTheme="majorHAnsi" w:cstheme="minorHAnsi"/>
                <w:sz w:val="18"/>
                <w:szCs w:val="18"/>
              </w:rPr>
            </w:pPr>
          </w:p>
        </w:tc>
      </w:tr>
      <w:tr w:rsidR="00731396" w:rsidRPr="00D644CA" w:rsidTr="00731396">
        <w:trPr>
          <w:trHeight w:val="329"/>
        </w:trPr>
        <w:tc>
          <w:tcPr>
            <w:tcW w:w="1790" w:type="dxa"/>
          </w:tcPr>
          <w:p w:rsidR="00731396" w:rsidRDefault="00731396" w:rsidP="00ED68EF">
            <w:pPr>
              <w:autoSpaceDE w:val="0"/>
              <w:autoSpaceDN w:val="0"/>
              <w:adjustRightInd w:val="0"/>
              <w:ind w:firstLine="0"/>
              <w:jc w:val="both"/>
              <w:rPr>
                <w:rFonts w:asciiTheme="majorHAnsi" w:eastAsia="Cambria" w:hAnsiTheme="majorHAnsi" w:cstheme="minorHAnsi"/>
                <w:sz w:val="24"/>
                <w:szCs w:val="24"/>
              </w:rPr>
            </w:pPr>
          </w:p>
        </w:tc>
        <w:tc>
          <w:tcPr>
            <w:tcW w:w="5749" w:type="dxa"/>
            <w:vAlign w:val="center"/>
          </w:tcPr>
          <w:p w:rsidR="00731396" w:rsidRPr="005755EC" w:rsidRDefault="00ED68EF" w:rsidP="00A9561B">
            <w:pPr>
              <w:autoSpaceDE w:val="0"/>
              <w:autoSpaceDN w:val="0"/>
              <w:adjustRightInd w:val="0"/>
              <w:ind w:left="365" w:hanging="365"/>
              <w:jc w:val="both"/>
              <w:rPr>
                <w:rFonts w:ascii="Times New Roman" w:eastAsia="Cambria" w:hAnsi="Times New Roman" w:cs="Times New Roman"/>
                <w:sz w:val="24"/>
                <w:szCs w:val="24"/>
              </w:rPr>
            </w:pPr>
            <w:r>
              <w:rPr>
                <w:rFonts w:asciiTheme="majorHAnsi" w:eastAsia="Cambria" w:hAnsiTheme="majorHAnsi" w:cstheme="minorHAnsi"/>
                <w:sz w:val="24"/>
                <w:szCs w:val="24"/>
              </w:rPr>
              <w:t xml:space="preserve">6. </w:t>
            </w:r>
            <w:r w:rsidRPr="00A9561B">
              <w:rPr>
                <w:rFonts w:asciiTheme="majorHAnsi" w:eastAsia="Cambria" w:hAnsiTheme="majorHAnsi" w:cstheme="minorHAnsi"/>
                <w:sz w:val="24"/>
                <w:szCs w:val="24"/>
              </w:rPr>
              <w:t>Funding and cooperation possibilities</w:t>
            </w:r>
          </w:p>
        </w:tc>
        <w:tc>
          <w:tcPr>
            <w:tcW w:w="1863" w:type="dxa"/>
          </w:tcPr>
          <w:p w:rsidR="00731396" w:rsidRPr="00D644CA" w:rsidRDefault="00731396" w:rsidP="00A9561B">
            <w:pPr>
              <w:autoSpaceDE w:val="0"/>
              <w:autoSpaceDN w:val="0"/>
              <w:adjustRightInd w:val="0"/>
              <w:ind w:firstLine="0"/>
              <w:jc w:val="both"/>
              <w:rPr>
                <w:rFonts w:asciiTheme="majorHAnsi" w:eastAsia="Cambria" w:hAnsiTheme="majorHAnsi" w:cstheme="minorHAnsi"/>
                <w:sz w:val="18"/>
                <w:szCs w:val="18"/>
              </w:rPr>
            </w:pPr>
          </w:p>
        </w:tc>
      </w:tr>
      <w:tr w:rsidR="00ED68EF" w:rsidRPr="00D644CA" w:rsidTr="00ED68EF">
        <w:trPr>
          <w:trHeight w:val="345"/>
        </w:trPr>
        <w:tc>
          <w:tcPr>
            <w:tcW w:w="1790" w:type="dxa"/>
          </w:tcPr>
          <w:p w:rsidR="00ED68EF" w:rsidRDefault="00ED68EF"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15:10</w:t>
            </w:r>
          </w:p>
        </w:tc>
        <w:tc>
          <w:tcPr>
            <w:tcW w:w="5749" w:type="dxa"/>
            <w:vAlign w:val="center"/>
          </w:tcPr>
          <w:p w:rsidR="00ED68EF" w:rsidRDefault="00ED68EF" w:rsidP="00A46D2F">
            <w:pPr>
              <w:pStyle w:val="af"/>
              <w:numPr>
                <w:ilvl w:val="0"/>
                <w:numId w:val="4"/>
              </w:numPr>
              <w:autoSpaceDE w:val="0"/>
              <w:autoSpaceDN w:val="0"/>
              <w:adjustRightInd w:val="0"/>
              <w:jc w:val="both"/>
              <w:rPr>
                <w:rFonts w:ascii="Times New Roman" w:eastAsia="Cambria" w:hAnsi="Times New Roman" w:cs="Times New Roman"/>
                <w:b/>
                <w:i/>
                <w:color w:val="365F91" w:themeColor="accent1" w:themeShade="BF"/>
              </w:rPr>
            </w:pPr>
            <w:r w:rsidRPr="00A46D2F">
              <w:rPr>
                <w:rFonts w:asciiTheme="majorHAnsi" w:eastAsia="Cambria" w:hAnsiTheme="majorHAnsi" w:cstheme="minorHAnsi"/>
                <w:sz w:val="24"/>
                <w:szCs w:val="24"/>
              </w:rPr>
              <w:t>Information Interreg Europe</w:t>
            </w:r>
          </w:p>
        </w:tc>
        <w:tc>
          <w:tcPr>
            <w:tcW w:w="1863" w:type="dxa"/>
          </w:tcPr>
          <w:p w:rsidR="00ED68EF" w:rsidRPr="00D644CA" w:rsidRDefault="00983B1E" w:rsidP="00594A8B">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PA4</w:t>
            </w:r>
          </w:p>
        </w:tc>
      </w:tr>
      <w:tr w:rsidR="00A46D2F" w:rsidRPr="00D644CA" w:rsidTr="00731396">
        <w:trPr>
          <w:trHeight w:val="329"/>
        </w:trPr>
        <w:tc>
          <w:tcPr>
            <w:tcW w:w="1790" w:type="dxa"/>
          </w:tcPr>
          <w:p w:rsidR="00A46D2F" w:rsidRDefault="00A46D2F"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ED68EF">
              <w:rPr>
                <w:rFonts w:asciiTheme="majorHAnsi" w:eastAsia="Cambria" w:hAnsiTheme="majorHAnsi" w:cstheme="minorHAnsi"/>
                <w:sz w:val="24"/>
                <w:szCs w:val="24"/>
              </w:rPr>
              <w:t>5</w:t>
            </w:r>
            <w:r>
              <w:rPr>
                <w:rFonts w:asciiTheme="majorHAnsi" w:eastAsia="Cambria" w:hAnsiTheme="majorHAnsi" w:cstheme="minorHAnsi"/>
                <w:sz w:val="24"/>
                <w:szCs w:val="24"/>
              </w:rPr>
              <w:t>:</w:t>
            </w:r>
            <w:r w:rsidR="00ED68EF">
              <w:rPr>
                <w:rFonts w:asciiTheme="majorHAnsi" w:eastAsia="Cambria" w:hAnsiTheme="majorHAnsi" w:cstheme="minorHAnsi"/>
                <w:sz w:val="24"/>
                <w:szCs w:val="24"/>
              </w:rPr>
              <w:t>2</w:t>
            </w:r>
            <w:r>
              <w:rPr>
                <w:rFonts w:asciiTheme="majorHAnsi" w:eastAsia="Cambria" w:hAnsiTheme="majorHAnsi" w:cstheme="minorHAnsi"/>
                <w:sz w:val="24"/>
                <w:szCs w:val="24"/>
              </w:rPr>
              <w:t>0</w:t>
            </w:r>
          </w:p>
        </w:tc>
        <w:tc>
          <w:tcPr>
            <w:tcW w:w="5749" w:type="dxa"/>
            <w:vAlign w:val="center"/>
          </w:tcPr>
          <w:p w:rsidR="00A46D2F" w:rsidRPr="00A46D2F" w:rsidRDefault="00A46D2F" w:rsidP="00A46D2F">
            <w:pPr>
              <w:pStyle w:val="af"/>
              <w:numPr>
                <w:ilvl w:val="0"/>
                <w:numId w:val="4"/>
              </w:numPr>
              <w:autoSpaceDE w:val="0"/>
              <w:autoSpaceDN w:val="0"/>
              <w:adjustRightInd w:val="0"/>
              <w:jc w:val="both"/>
              <w:rPr>
                <w:rFonts w:asciiTheme="majorHAnsi" w:eastAsia="Cambria" w:hAnsiTheme="majorHAnsi" w:cstheme="minorHAnsi"/>
                <w:sz w:val="24"/>
                <w:szCs w:val="24"/>
              </w:rPr>
            </w:pPr>
            <w:r>
              <w:rPr>
                <w:rFonts w:asciiTheme="majorHAnsi" w:eastAsia="Cambria" w:hAnsiTheme="majorHAnsi" w:cstheme="minorHAnsi"/>
                <w:sz w:val="24"/>
                <w:szCs w:val="24"/>
              </w:rPr>
              <w:t>EEA and Norway Funds</w:t>
            </w:r>
          </w:p>
        </w:tc>
        <w:tc>
          <w:tcPr>
            <w:tcW w:w="1863" w:type="dxa"/>
          </w:tcPr>
          <w:p w:rsidR="00A46D2F" w:rsidRPr="004F2249" w:rsidRDefault="007D4430" w:rsidP="00160BEE">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Andrea Vranovska PA4 SK</w:t>
            </w:r>
          </w:p>
        </w:tc>
      </w:tr>
      <w:tr w:rsidR="00A46D2F" w:rsidRPr="00D644CA" w:rsidTr="00731396">
        <w:trPr>
          <w:trHeight w:val="329"/>
        </w:trPr>
        <w:tc>
          <w:tcPr>
            <w:tcW w:w="1790" w:type="dxa"/>
          </w:tcPr>
          <w:p w:rsidR="00A46D2F" w:rsidRDefault="00A46D2F"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ED68EF">
              <w:rPr>
                <w:rFonts w:asciiTheme="majorHAnsi" w:eastAsia="Cambria" w:hAnsiTheme="majorHAnsi" w:cstheme="minorHAnsi"/>
                <w:sz w:val="24"/>
                <w:szCs w:val="24"/>
              </w:rPr>
              <w:t>5</w:t>
            </w:r>
            <w:r>
              <w:rPr>
                <w:rFonts w:asciiTheme="majorHAnsi" w:eastAsia="Cambria" w:hAnsiTheme="majorHAnsi" w:cstheme="minorHAnsi"/>
                <w:sz w:val="24"/>
                <w:szCs w:val="24"/>
              </w:rPr>
              <w:t>:</w:t>
            </w:r>
            <w:r w:rsidR="00ED68EF">
              <w:rPr>
                <w:rFonts w:asciiTheme="majorHAnsi" w:eastAsia="Cambria" w:hAnsiTheme="majorHAnsi" w:cstheme="minorHAnsi"/>
                <w:sz w:val="24"/>
                <w:szCs w:val="24"/>
              </w:rPr>
              <w:t>3</w:t>
            </w:r>
            <w:r>
              <w:rPr>
                <w:rFonts w:asciiTheme="majorHAnsi" w:eastAsia="Cambria" w:hAnsiTheme="majorHAnsi" w:cstheme="minorHAnsi"/>
                <w:sz w:val="24"/>
                <w:szCs w:val="24"/>
              </w:rPr>
              <w:t>0</w:t>
            </w:r>
          </w:p>
        </w:tc>
        <w:tc>
          <w:tcPr>
            <w:tcW w:w="5749" w:type="dxa"/>
            <w:vAlign w:val="center"/>
          </w:tcPr>
          <w:p w:rsidR="00A46D2F" w:rsidRPr="00A46D2F" w:rsidRDefault="00A46D2F" w:rsidP="00A46D2F">
            <w:pPr>
              <w:pStyle w:val="af"/>
              <w:numPr>
                <w:ilvl w:val="0"/>
                <w:numId w:val="4"/>
              </w:numPr>
              <w:autoSpaceDE w:val="0"/>
              <w:autoSpaceDN w:val="0"/>
              <w:adjustRightInd w:val="0"/>
              <w:jc w:val="both"/>
              <w:rPr>
                <w:rFonts w:asciiTheme="majorHAnsi" w:eastAsia="Cambria" w:hAnsiTheme="majorHAnsi" w:cstheme="minorHAnsi"/>
                <w:sz w:val="24"/>
                <w:szCs w:val="24"/>
              </w:rPr>
            </w:pPr>
            <w:r w:rsidRPr="00A46D2F">
              <w:rPr>
                <w:rFonts w:asciiTheme="majorHAnsi" w:eastAsia="Cambria" w:hAnsiTheme="majorHAnsi" w:cstheme="minorHAnsi"/>
                <w:sz w:val="24"/>
                <w:szCs w:val="24"/>
              </w:rPr>
              <w:t>SMF, DSPF, DTP calls related information</w:t>
            </w:r>
          </w:p>
        </w:tc>
        <w:tc>
          <w:tcPr>
            <w:tcW w:w="1863" w:type="dxa"/>
          </w:tcPr>
          <w:p w:rsidR="00A46D2F" w:rsidRPr="00D644CA" w:rsidRDefault="00401E9E" w:rsidP="00160BEE">
            <w:pPr>
              <w:autoSpaceDE w:val="0"/>
              <w:autoSpaceDN w:val="0"/>
              <w:adjustRightInd w:val="0"/>
              <w:ind w:firstLine="0"/>
              <w:jc w:val="both"/>
              <w:rPr>
                <w:rFonts w:asciiTheme="majorHAnsi" w:eastAsia="Cambria" w:hAnsiTheme="majorHAnsi" w:cstheme="minorHAnsi"/>
                <w:sz w:val="18"/>
                <w:szCs w:val="18"/>
              </w:rPr>
            </w:pPr>
            <w:r w:rsidRPr="00F758B8">
              <w:rPr>
                <w:rFonts w:asciiTheme="majorHAnsi" w:eastAsia="Cambria" w:hAnsiTheme="majorHAnsi" w:cstheme="minorHAnsi"/>
                <w:sz w:val="18"/>
                <w:szCs w:val="18"/>
              </w:rPr>
              <w:t>Gusztáv Csomor</w:t>
            </w:r>
            <w:r>
              <w:rPr>
                <w:rFonts w:asciiTheme="majorHAnsi" w:eastAsia="Cambria" w:hAnsiTheme="majorHAnsi" w:cstheme="minorHAnsi"/>
                <w:sz w:val="18"/>
                <w:szCs w:val="18"/>
              </w:rPr>
              <w:t xml:space="preserve"> and </w:t>
            </w:r>
            <w:r w:rsidR="00160BEE">
              <w:rPr>
                <w:rFonts w:asciiTheme="majorHAnsi" w:eastAsia="Cambria" w:hAnsiTheme="majorHAnsi" w:cstheme="minorHAnsi"/>
                <w:sz w:val="18"/>
                <w:szCs w:val="18"/>
              </w:rPr>
              <w:t>PA4 team</w:t>
            </w:r>
          </w:p>
        </w:tc>
      </w:tr>
      <w:tr w:rsidR="005755EC" w:rsidRPr="00D644CA" w:rsidTr="00731396">
        <w:trPr>
          <w:trHeight w:val="329"/>
        </w:trPr>
        <w:tc>
          <w:tcPr>
            <w:tcW w:w="1790" w:type="dxa"/>
          </w:tcPr>
          <w:p w:rsidR="005755EC" w:rsidRDefault="005755EC"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ED68EF">
              <w:rPr>
                <w:rFonts w:asciiTheme="majorHAnsi" w:eastAsia="Cambria" w:hAnsiTheme="majorHAnsi" w:cstheme="minorHAnsi"/>
                <w:sz w:val="24"/>
                <w:szCs w:val="24"/>
              </w:rPr>
              <w:t>5</w:t>
            </w:r>
            <w:r>
              <w:rPr>
                <w:rFonts w:asciiTheme="majorHAnsi" w:eastAsia="Cambria" w:hAnsiTheme="majorHAnsi" w:cstheme="minorHAnsi"/>
                <w:sz w:val="24"/>
                <w:szCs w:val="24"/>
              </w:rPr>
              <w:t>:</w:t>
            </w:r>
            <w:r w:rsidR="00ED68EF">
              <w:rPr>
                <w:rFonts w:asciiTheme="majorHAnsi" w:eastAsia="Cambria" w:hAnsiTheme="majorHAnsi" w:cstheme="minorHAnsi"/>
                <w:sz w:val="24"/>
                <w:szCs w:val="24"/>
              </w:rPr>
              <w:t>4</w:t>
            </w:r>
            <w:r>
              <w:rPr>
                <w:rFonts w:asciiTheme="majorHAnsi" w:eastAsia="Cambria" w:hAnsiTheme="majorHAnsi" w:cstheme="minorHAnsi"/>
                <w:sz w:val="24"/>
                <w:szCs w:val="24"/>
              </w:rPr>
              <w:t>0</w:t>
            </w:r>
          </w:p>
        </w:tc>
        <w:tc>
          <w:tcPr>
            <w:tcW w:w="5749" w:type="dxa"/>
            <w:vAlign w:val="center"/>
          </w:tcPr>
          <w:p w:rsidR="005755EC" w:rsidRPr="00A46D2F" w:rsidRDefault="005755EC" w:rsidP="005755EC">
            <w:pPr>
              <w:pStyle w:val="af"/>
              <w:autoSpaceDE w:val="0"/>
              <w:autoSpaceDN w:val="0"/>
              <w:adjustRightInd w:val="0"/>
              <w:ind w:left="1110"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Q&amp;A</w:t>
            </w:r>
          </w:p>
        </w:tc>
        <w:tc>
          <w:tcPr>
            <w:tcW w:w="1863" w:type="dxa"/>
          </w:tcPr>
          <w:p w:rsidR="005755EC" w:rsidRDefault="005755EC" w:rsidP="00160BEE">
            <w:pPr>
              <w:autoSpaceDE w:val="0"/>
              <w:autoSpaceDN w:val="0"/>
              <w:adjustRightInd w:val="0"/>
              <w:jc w:val="both"/>
              <w:rPr>
                <w:rFonts w:asciiTheme="majorHAnsi" w:eastAsia="Cambria" w:hAnsiTheme="majorHAnsi" w:cstheme="minorHAnsi"/>
                <w:sz w:val="18"/>
                <w:szCs w:val="18"/>
              </w:rPr>
            </w:pPr>
          </w:p>
        </w:tc>
      </w:tr>
      <w:tr w:rsidR="00ED68EF" w:rsidRPr="00D644CA" w:rsidTr="00731396">
        <w:trPr>
          <w:trHeight w:val="329"/>
        </w:trPr>
        <w:tc>
          <w:tcPr>
            <w:tcW w:w="1790" w:type="dxa"/>
          </w:tcPr>
          <w:p w:rsidR="00ED68EF" w:rsidRDefault="00ED68EF"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15:50</w:t>
            </w:r>
          </w:p>
        </w:tc>
        <w:tc>
          <w:tcPr>
            <w:tcW w:w="5749" w:type="dxa"/>
            <w:vAlign w:val="center"/>
          </w:tcPr>
          <w:p w:rsidR="00ED68EF" w:rsidRPr="005755EC" w:rsidRDefault="00ED68EF" w:rsidP="00E3056D">
            <w:pPr>
              <w:autoSpaceDE w:val="0"/>
              <w:autoSpaceDN w:val="0"/>
              <w:adjustRightInd w:val="0"/>
              <w:ind w:left="365" w:hanging="365"/>
              <w:jc w:val="both"/>
              <w:rPr>
                <w:rFonts w:ascii="Times New Roman" w:eastAsia="Cambria" w:hAnsi="Times New Roman" w:cs="Times New Roman"/>
                <w:sz w:val="24"/>
                <w:szCs w:val="24"/>
              </w:rPr>
            </w:pPr>
            <w:r w:rsidRPr="005755EC">
              <w:rPr>
                <w:rFonts w:ascii="Times New Roman" w:eastAsia="Cambria" w:hAnsi="Times New Roman" w:cs="Times New Roman"/>
                <w:b/>
                <w:i/>
                <w:color w:val="1F497D" w:themeColor="text2"/>
                <w:sz w:val="24"/>
                <w:szCs w:val="24"/>
              </w:rPr>
              <w:t>Coffee Break</w:t>
            </w:r>
          </w:p>
        </w:tc>
        <w:tc>
          <w:tcPr>
            <w:tcW w:w="1863" w:type="dxa"/>
          </w:tcPr>
          <w:p w:rsidR="00ED68EF" w:rsidRDefault="00ED68EF" w:rsidP="00160BEE">
            <w:pPr>
              <w:autoSpaceDE w:val="0"/>
              <w:autoSpaceDN w:val="0"/>
              <w:adjustRightInd w:val="0"/>
              <w:jc w:val="both"/>
              <w:rPr>
                <w:rFonts w:asciiTheme="majorHAnsi" w:eastAsia="Cambria" w:hAnsiTheme="majorHAnsi" w:cstheme="minorHAnsi"/>
                <w:sz w:val="18"/>
                <w:szCs w:val="18"/>
              </w:rPr>
            </w:pPr>
          </w:p>
        </w:tc>
      </w:tr>
      <w:tr w:rsidR="00ED68EF" w:rsidRPr="00D644CA" w:rsidTr="00731396">
        <w:trPr>
          <w:trHeight w:val="329"/>
        </w:trPr>
        <w:tc>
          <w:tcPr>
            <w:tcW w:w="1790" w:type="dxa"/>
          </w:tcPr>
          <w:p w:rsidR="00ED68EF" w:rsidRDefault="00ED68EF" w:rsidP="00E3056D">
            <w:pPr>
              <w:autoSpaceDE w:val="0"/>
              <w:autoSpaceDN w:val="0"/>
              <w:adjustRightInd w:val="0"/>
              <w:jc w:val="both"/>
              <w:rPr>
                <w:rFonts w:asciiTheme="majorHAnsi" w:eastAsia="Cambria" w:hAnsiTheme="majorHAnsi" w:cstheme="minorHAnsi"/>
                <w:sz w:val="24"/>
                <w:szCs w:val="24"/>
              </w:rPr>
            </w:pPr>
          </w:p>
        </w:tc>
        <w:tc>
          <w:tcPr>
            <w:tcW w:w="5749" w:type="dxa"/>
            <w:vAlign w:val="center"/>
          </w:tcPr>
          <w:p w:rsidR="00ED68EF" w:rsidRDefault="00ED68EF" w:rsidP="00E3056D">
            <w:pPr>
              <w:autoSpaceDE w:val="0"/>
              <w:autoSpaceDN w:val="0"/>
              <w:adjustRightInd w:val="0"/>
              <w:ind w:left="365" w:hanging="365"/>
              <w:jc w:val="both"/>
              <w:rPr>
                <w:rFonts w:asciiTheme="majorHAnsi" w:eastAsia="Cambria" w:hAnsiTheme="majorHAnsi" w:cstheme="minorHAnsi"/>
                <w:sz w:val="24"/>
                <w:szCs w:val="24"/>
              </w:rPr>
            </w:pPr>
            <w:r>
              <w:rPr>
                <w:rFonts w:asciiTheme="majorHAnsi" w:eastAsia="Cambria" w:hAnsiTheme="majorHAnsi" w:cstheme="minorHAnsi"/>
                <w:sz w:val="24"/>
                <w:szCs w:val="24"/>
              </w:rPr>
              <w:t>7. Thematic Pole on Water Management – Capitalization</w:t>
            </w:r>
            <w:r w:rsidR="00F758B8">
              <w:rPr>
                <w:rFonts w:asciiTheme="majorHAnsi" w:eastAsia="Cambria" w:hAnsiTheme="majorHAnsi" w:cstheme="minorHAnsi"/>
                <w:sz w:val="24"/>
                <w:szCs w:val="24"/>
              </w:rPr>
              <w:t xml:space="preserve"> (15 min)</w:t>
            </w:r>
          </w:p>
        </w:tc>
        <w:tc>
          <w:tcPr>
            <w:tcW w:w="1863" w:type="dxa"/>
          </w:tcPr>
          <w:p w:rsidR="00ED68EF" w:rsidRPr="00D644CA" w:rsidRDefault="00ED68EF" w:rsidP="00E3056D">
            <w:pPr>
              <w:autoSpaceDE w:val="0"/>
              <w:autoSpaceDN w:val="0"/>
              <w:adjustRightInd w:val="0"/>
              <w:jc w:val="both"/>
              <w:rPr>
                <w:rFonts w:asciiTheme="majorHAnsi" w:eastAsia="Cambria" w:hAnsiTheme="majorHAnsi" w:cstheme="minorHAnsi"/>
                <w:sz w:val="18"/>
                <w:szCs w:val="18"/>
              </w:rPr>
            </w:pPr>
          </w:p>
        </w:tc>
      </w:tr>
      <w:tr w:rsidR="00ED68EF" w:rsidRPr="00D644CA" w:rsidTr="00731396">
        <w:trPr>
          <w:trHeight w:val="329"/>
        </w:trPr>
        <w:tc>
          <w:tcPr>
            <w:tcW w:w="1790" w:type="dxa"/>
          </w:tcPr>
          <w:p w:rsidR="00ED68EF" w:rsidRDefault="00ED68EF"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16:10</w:t>
            </w:r>
          </w:p>
        </w:tc>
        <w:tc>
          <w:tcPr>
            <w:tcW w:w="5749" w:type="dxa"/>
            <w:vAlign w:val="center"/>
          </w:tcPr>
          <w:p w:rsidR="00ED68EF" w:rsidRPr="00D644CA" w:rsidRDefault="00ED68EF" w:rsidP="00E3056D">
            <w:pPr>
              <w:pStyle w:val="af"/>
              <w:numPr>
                <w:ilvl w:val="0"/>
                <w:numId w:val="3"/>
              </w:numPr>
              <w:autoSpaceDE w:val="0"/>
              <w:autoSpaceDN w:val="0"/>
              <w:adjustRightInd w:val="0"/>
              <w:ind w:left="365" w:hanging="365"/>
              <w:jc w:val="both"/>
              <w:rPr>
                <w:rFonts w:asciiTheme="majorHAnsi" w:eastAsia="Cambria" w:hAnsiTheme="majorHAnsi" w:cstheme="minorHAnsi"/>
                <w:sz w:val="24"/>
                <w:szCs w:val="24"/>
              </w:rPr>
            </w:pPr>
            <w:r w:rsidRPr="00D644CA">
              <w:rPr>
                <w:rFonts w:asciiTheme="majorHAnsi" w:eastAsia="Cambria" w:hAnsiTheme="majorHAnsi" w:cstheme="minorHAnsi"/>
                <w:sz w:val="24"/>
                <w:szCs w:val="24"/>
              </w:rPr>
              <w:t>JOINTISZA project</w:t>
            </w:r>
          </w:p>
        </w:tc>
        <w:tc>
          <w:tcPr>
            <w:tcW w:w="1863" w:type="dxa"/>
          </w:tcPr>
          <w:p w:rsidR="00ED68EF" w:rsidRPr="00D644CA" w:rsidRDefault="00ED68EF" w:rsidP="00E3056D">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Lead partner OVF</w:t>
            </w:r>
          </w:p>
        </w:tc>
      </w:tr>
      <w:tr w:rsidR="00ED68EF" w:rsidRPr="00D644CA" w:rsidTr="00731396">
        <w:trPr>
          <w:trHeight w:val="329"/>
        </w:trPr>
        <w:tc>
          <w:tcPr>
            <w:tcW w:w="1790" w:type="dxa"/>
          </w:tcPr>
          <w:p w:rsidR="00ED68EF" w:rsidRDefault="00ED68EF"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16:</w:t>
            </w:r>
            <w:r w:rsidR="00F758B8">
              <w:rPr>
                <w:rFonts w:asciiTheme="majorHAnsi" w:eastAsia="Cambria" w:hAnsiTheme="majorHAnsi" w:cstheme="minorHAnsi"/>
                <w:sz w:val="24"/>
                <w:szCs w:val="24"/>
              </w:rPr>
              <w:t>25</w:t>
            </w:r>
          </w:p>
        </w:tc>
        <w:tc>
          <w:tcPr>
            <w:tcW w:w="5749" w:type="dxa"/>
            <w:vAlign w:val="center"/>
          </w:tcPr>
          <w:p w:rsidR="00ED68EF" w:rsidRPr="00D644CA" w:rsidRDefault="00ED68EF" w:rsidP="00E3056D">
            <w:pPr>
              <w:pStyle w:val="af"/>
              <w:numPr>
                <w:ilvl w:val="0"/>
                <w:numId w:val="3"/>
              </w:numPr>
              <w:autoSpaceDE w:val="0"/>
              <w:autoSpaceDN w:val="0"/>
              <w:adjustRightInd w:val="0"/>
              <w:ind w:left="365" w:hanging="365"/>
              <w:jc w:val="both"/>
              <w:rPr>
                <w:rFonts w:asciiTheme="majorHAnsi" w:eastAsia="Cambria" w:hAnsiTheme="majorHAnsi" w:cstheme="minorHAnsi"/>
                <w:sz w:val="24"/>
                <w:szCs w:val="24"/>
              </w:rPr>
            </w:pPr>
            <w:r w:rsidRPr="00D644CA">
              <w:rPr>
                <w:rFonts w:asciiTheme="majorHAnsi" w:eastAsia="Cambria" w:hAnsiTheme="majorHAnsi" w:cstheme="minorHAnsi"/>
                <w:sz w:val="24"/>
                <w:szCs w:val="24"/>
              </w:rPr>
              <w:t>DANUBESEDIMENT</w:t>
            </w:r>
          </w:p>
        </w:tc>
        <w:tc>
          <w:tcPr>
            <w:tcW w:w="1863" w:type="dxa"/>
          </w:tcPr>
          <w:p w:rsidR="00ED68EF" w:rsidRPr="004F2249" w:rsidRDefault="00F171F3" w:rsidP="00E3056D">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PéterBakonyi</w:t>
            </w:r>
          </w:p>
        </w:tc>
      </w:tr>
      <w:tr w:rsidR="00ED68EF" w:rsidRPr="00D644CA" w:rsidTr="00731396">
        <w:trPr>
          <w:trHeight w:val="329"/>
        </w:trPr>
        <w:tc>
          <w:tcPr>
            <w:tcW w:w="1790" w:type="dxa"/>
          </w:tcPr>
          <w:p w:rsidR="00ED68EF" w:rsidRDefault="00ED68EF"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16:</w:t>
            </w:r>
            <w:r w:rsidR="00F758B8">
              <w:rPr>
                <w:rFonts w:asciiTheme="majorHAnsi" w:eastAsia="Cambria" w:hAnsiTheme="majorHAnsi" w:cstheme="minorHAnsi"/>
                <w:sz w:val="24"/>
                <w:szCs w:val="24"/>
              </w:rPr>
              <w:t>4</w:t>
            </w:r>
            <w:r>
              <w:rPr>
                <w:rFonts w:asciiTheme="majorHAnsi" w:eastAsia="Cambria" w:hAnsiTheme="majorHAnsi" w:cstheme="minorHAnsi"/>
                <w:sz w:val="24"/>
                <w:szCs w:val="24"/>
              </w:rPr>
              <w:t>0</w:t>
            </w:r>
          </w:p>
        </w:tc>
        <w:tc>
          <w:tcPr>
            <w:tcW w:w="5749" w:type="dxa"/>
            <w:vAlign w:val="center"/>
          </w:tcPr>
          <w:p w:rsidR="00ED68EF" w:rsidRPr="00D644CA" w:rsidRDefault="00ED68EF" w:rsidP="00E3056D">
            <w:pPr>
              <w:pStyle w:val="af"/>
              <w:numPr>
                <w:ilvl w:val="0"/>
                <w:numId w:val="3"/>
              </w:numPr>
              <w:autoSpaceDE w:val="0"/>
              <w:autoSpaceDN w:val="0"/>
              <w:adjustRightInd w:val="0"/>
              <w:ind w:left="365" w:hanging="365"/>
              <w:jc w:val="both"/>
              <w:rPr>
                <w:rFonts w:asciiTheme="majorHAnsi" w:eastAsia="Cambria" w:hAnsiTheme="majorHAnsi" w:cstheme="minorHAnsi"/>
                <w:sz w:val="24"/>
                <w:szCs w:val="24"/>
              </w:rPr>
            </w:pPr>
            <w:r>
              <w:rPr>
                <w:rFonts w:asciiTheme="majorHAnsi" w:eastAsia="Cambria" w:hAnsiTheme="majorHAnsi" w:cstheme="minorHAnsi"/>
                <w:sz w:val="24"/>
                <w:szCs w:val="24"/>
              </w:rPr>
              <w:t>DRIDANUBE</w:t>
            </w:r>
          </w:p>
        </w:tc>
        <w:tc>
          <w:tcPr>
            <w:tcW w:w="1863" w:type="dxa"/>
          </w:tcPr>
          <w:p w:rsidR="00ED68EF" w:rsidRPr="004F2249" w:rsidRDefault="00DD2885" w:rsidP="00E3056D">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Sándor Szalai</w:t>
            </w:r>
          </w:p>
        </w:tc>
      </w:tr>
      <w:tr w:rsidR="00ED68EF" w:rsidRPr="00D644CA" w:rsidTr="00731396">
        <w:trPr>
          <w:trHeight w:val="329"/>
        </w:trPr>
        <w:tc>
          <w:tcPr>
            <w:tcW w:w="1790" w:type="dxa"/>
          </w:tcPr>
          <w:p w:rsidR="00ED68EF" w:rsidRDefault="00ED68EF" w:rsidP="00ED68EF">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F758B8">
              <w:rPr>
                <w:rFonts w:asciiTheme="majorHAnsi" w:eastAsia="Cambria" w:hAnsiTheme="majorHAnsi" w:cstheme="minorHAnsi"/>
                <w:sz w:val="24"/>
                <w:szCs w:val="24"/>
              </w:rPr>
              <w:t>6</w:t>
            </w:r>
            <w:r>
              <w:rPr>
                <w:rFonts w:asciiTheme="majorHAnsi" w:eastAsia="Cambria" w:hAnsiTheme="majorHAnsi" w:cstheme="minorHAnsi"/>
                <w:sz w:val="24"/>
                <w:szCs w:val="24"/>
              </w:rPr>
              <w:t>:</w:t>
            </w:r>
            <w:r w:rsidR="00F758B8">
              <w:rPr>
                <w:rFonts w:asciiTheme="majorHAnsi" w:eastAsia="Cambria" w:hAnsiTheme="majorHAnsi" w:cstheme="minorHAnsi"/>
                <w:sz w:val="24"/>
                <w:szCs w:val="24"/>
              </w:rPr>
              <w:t>55</w:t>
            </w:r>
          </w:p>
        </w:tc>
        <w:tc>
          <w:tcPr>
            <w:tcW w:w="5749" w:type="dxa"/>
            <w:vAlign w:val="center"/>
          </w:tcPr>
          <w:p w:rsidR="00ED68EF" w:rsidRPr="00D644CA" w:rsidRDefault="00ED68EF" w:rsidP="00E3056D">
            <w:pPr>
              <w:pStyle w:val="af"/>
              <w:numPr>
                <w:ilvl w:val="0"/>
                <w:numId w:val="3"/>
              </w:numPr>
              <w:autoSpaceDE w:val="0"/>
              <w:autoSpaceDN w:val="0"/>
              <w:adjustRightInd w:val="0"/>
              <w:ind w:left="365" w:hanging="365"/>
              <w:jc w:val="both"/>
              <w:rPr>
                <w:rFonts w:asciiTheme="majorHAnsi" w:eastAsia="Cambria" w:hAnsiTheme="majorHAnsi" w:cstheme="minorHAnsi"/>
                <w:sz w:val="24"/>
                <w:szCs w:val="24"/>
              </w:rPr>
            </w:pPr>
            <w:r>
              <w:rPr>
                <w:rFonts w:asciiTheme="majorHAnsi" w:eastAsia="Cambria" w:hAnsiTheme="majorHAnsi" w:cstheme="minorHAnsi"/>
                <w:sz w:val="24"/>
                <w:szCs w:val="24"/>
              </w:rPr>
              <w:t>CAMARO-D</w:t>
            </w:r>
          </w:p>
        </w:tc>
        <w:tc>
          <w:tcPr>
            <w:tcW w:w="1863" w:type="dxa"/>
          </w:tcPr>
          <w:p w:rsidR="00ED68EF" w:rsidRPr="004F2249" w:rsidRDefault="00ED68EF" w:rsidP="00E3056D">
            <w:pPr>
              <w:autoSpaceDE w:val="0"/>
              <w:autoSpaceDN w:val="0"/>
              <w:adjustRightInd w:val="0"/>
              <w:ind w:firstLine="0"/>
              <w:jc w:val="both"/>
              <w:rPr>
                <w:rFonts w:asciiTheme="majorHAnsi" w:eastAsia="Cambria" w:hAnsiTheme="majorHAnsi" w:cstheme="minorHAnsi"/>
                <w:sz w:val="18"/>
                <w:szCs w:val="18"/>
              </w:rPr>
            </w:pPr>
            <w:r w:rsidRPr="004F2249">
              <w:rPr>
                <w:rFonts w:asciiTheme="majorHAnsi" w:eastAsia="Cambria" w:hAnsiTheme="majorHAnsi" w:cstheme="minorHAnsi"/>
                <w:sz w:val="18"/>
                <w:szCs w:val="18"/>
              </w:rPr>
              <w:t>Lead partner (TBC)</w:t>
            </w:r>
          </w:p>
        </w:tc>
      </w:tr>
      <w:tr w:rsidR="00ED68EF" w:rsidRPr="00D644CA" w:rsidTr="00731396">
        <w:trPr>
          <w:trHeight w:val="329"/>
        </w:trPr>
        <w:tc>
          <w:tcPr>
            <w:tcW w:w="1790" w:type="dxa"/>
          </w:tcPr>
          <w:p w:rsidR="00ED68EF" w:rsidRDefault="00401E9E" w:rsidP="004D0378">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F758B8">
              <w:rPr>
                <w:rFonts w:asciiTheme="majorHAnsi" w:eastAsia="Cambria" w:hAnsiTheme="majorHAnsi" w:cstheme="minorHAnsi"/>
                <w:sz w:val="24"/>
                <w:szCs w:val="24"/>
              </w:rPr>
              <w:t>7</w:t>
            </w:r>
            <w:r>
              <w:rPr>
                <w:rFonts w:asciiTheme="majorHAnsi" w:eastAsia="Cambria" w:hAnsiTheme="majorHAnsi" w:cstheme="minorHAnsi"/>
                <w:sz w:val="24"/>
                <w:szCs w:val="24"/>
              </w:rPr>
              <w:t>:</w:t>
            </w:r>
            <w:r w:rsidR="00F758B8">
              <w:rPr>
                <w:rFonts w:asciiTheme="majorHAnsi" w:eastAsia="Cambria" w:hAnsiTheme="majorHAnsi" w:cstheme="minorHAnsi"/>
                <w:sz w:val="24"/>
                <w:szCs w:val="24"/>
              </w:rPr>
              <w:t>10</w:t>
            </w:r>
          </w:p>
        </w:tc>
        <w:tc>
          <w:tcPr>
            <w:tcW w:w="5749" w:type="dxa"/>
            <w:vAlign w:val="center"/>
          </w:tcPr>
          <w:p w:rsidR="00ED68EF" w:rsidRPr="00F758B8" w:rsidRDefault="00401E9E" w:rsidP="00401E9E">
            <w:pPr>
              <w:pStyle w:val="af"/>
              <w:numPr>
                <w:ilvl w:val="0"/>
                <w:numId w:val="3"/>
              </w:numPr>
              <w:autoSpaceDE w:val="0"/>
              <w:autoSpaceDN w:val="0"/>
              <w:adjustRightInd w:val="0"/>
              <w:ind w:left="365" w:hanging="365"/>
              <w:jc w:val="both"/>
              <w:rPr>
                <w:rFonts w:asciiTheme="majorHAnsi" w:eastAsia="Cambria" w:hAnsiTheme="majorHAnsi" w:cstheme="minorHAnsi"/>
                <w:sz w:val="24"/>
                <w:szCs w:val="24"/>
              </w:rPr>
            </w:pPr>
            <w:r w:rsidRPr="00F758B8">
              <w:rPr>
                <w:rFonts w:asciiTheme="majorHAnsi" w:eastAsia="Cambria" w:hAnsiTheme="majorHAnsi" w:cstheme="minorHAnsi"/>
                <w:sz w:val="24"/>
                <w:szCs w:val="24"/>
              </w:rPr>
              <w:t xml:space="preserve">“Wild Island” initiative – capitalization of results </w:t>
            </w:r>
          </w:p>
        </w:tc>
        <w:tc>
          <w:tcPr>
            <w:tcW w:w="1863" w:type="dxa"/>
          </w:tcPr>
          <w:p w:rsidR="00ED68EF" w:rsidRPr="00F758B8" w:rsidRDefault="00401E9E" w:rsidP="00E3056D">
            <w:pPr>
              <w:autoSpaceDE w:val="0"/>
              <w:autoSpaceDN w:val="0"/>
              <w:adjustRightInd w:val="0"/>
              <w:ind w:firstLine="0"/>
              <w:jc w:val="both"/>
              <w:rPr>
                <w:rFonts w:asciiTheme="majorHAnsi" w:eastAsia="Cambria" w:hAnsiTheme="majorHAnsi" w:cstheme="minorHAnsi"/>
                <w:sz w:val="18"/>
                <w:szCs w:val="18"/>
              </w:rPr>
            </w:pPr>
            <w:r w:rsidRPr="00F758B8">
              <w:rPr>
                <w:rFonts w:asciiTheme="majorHAnsi" w:eastAsia="Cambria" w:hAnsiTheme="majorHAnsi" w:cstheme="minorHAnsi"/>
                <w:sz w:val="18"/>
                <w:szCs w:val="18"/>
              </w:rPr>
              <w:t>Georg Frank</w:t>
            </w:r>
            <w:r w:rsidR="007527FB">
              <w:rPr>
                <w:rFonts w:asciiTheme="majorHAnsi" w:eastAsia="Cambria" w:hAnsiTheme="majorHAnsi" w:cstheme="minorHAnsi"/>
                <w:sz w:val="18"/>
                <w:szCs w:val="18"/>
              </w:rPr>
              <w:t xml:space="preserve"> (TBC) </w:t>
            </w:r>
            <w:bookmarkStart w:id="0" w:name="_GoBack"/>
            <w:bookmarkEnd w:id="0"/>
          </w:p>
        </w:tc>
      </w:tr>
      <w:tr w:rsidR="00F758B8" w:rsidRPr="00D644CA" w:rsidTr="00731396">
        <w:trPr>
          <w:trHeight w:val="329"/>
        </w:trPr>
        <w:tc>
          <w:tcPr>
            <w:tcW w:w="1790" w:type="dxa"/>
          </w:tcPr>
          <w:p w:rsidR="00F758B8" w:rsidRDefault="00F758B8" w:rsidP="00F758B8">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17: 25</w:t>
            </w:r>
          </w:p>
        </w:tc>
        <w:tc>
          <w:tcPr>
            <w:tcW w:w="5749" w:type="dxa"/>
            <w:vAlign w:val="center"/>
          </w:tcPr>
          <w:p w:rsidR="00F758B8" w:rsidRPr="00F758B8" w:rsidRDefault="00F758B8" w:rsidP="00F758B8">
            <w:pPr>
              <w:pStyle w:val="af"/>
              <w:numPr>
                <w:ilvl w:val="0"/>
                <w:numId w:val="3"/>
              </w:numPr>
              <w:autoSpaceDE w:val="0"/>
              <w:autoSpaceDN w:val="0"/>
              <w:adjustRightInd w:val="0"/>
              <w:ind w:left="510" w:hanging="510"/>
              <w:jc w:val="both"/>
              <w:rPr>
                <w:rFonts w:asciiTheme="majorHAnsi" w:eastAsia="Cambria" w:hAnsiTheme="majorHAnsi" w:cstheme="minorHAnsi"/>
                <w:sz w:val="24"/>
                <w:szCs w:val="24"/>
              </w:rPr>
            </w:pPr>
            <w:r w:rsidRPr="00F758B8">
              <w:rPr>
                <w:rFonts w:asciiTheme="majorHAnsi" w:eastAsia="Cambria" w:hAnsiTheme="majorHAnsi" w:cstheme="minorHAnsi"/>
                <w:sz w:val="24"/>
                <w:szCs w:val="24"/>
              </w:rPr>
              <w:t>Energy Audit of WWTP in Hungary</w:t>
            </w:r>
            <w:r>
              <w:rPr>
                <w:rFonts w:asciiTheme="majorHAnsi" w:eastAsia="Cambria" w:hAnsiTheme="majorHAnsi" w:cstheme="minorHAnsi"/>
                <w:sz w:val="24"/>
                <w:szCs w:val="24"/>
              </w:rPr>
              <w:t>-</w:t>
            </w:r>
            <w:r w:rsidRPr="00F758B8">
              <w:rPr>
                <w:rFonts w:asciiTheme="majorHAnsi" w:eastAsia="Cambria" w:hAnsiTheme="majorHAnsi" w:cstheme="minorHAnsi"/>
                <w:sz w:val="24"/>
                <w:szCs w:val="24"/>
              </w:rPr>
              <w:t>– Baden-Württemberg (Germany) and Hungarian collaboration</w:t>
            </w:r>
          </w:p>
        </w:tc>
        <w:tc>
          <w:tcPr>
            <w:tcW w:w="1863" w:type="dxa"/>
          </w:tcPr>
          <w:p w:rsidR="00F758B8" w:rsidRPr="00F758B8" w:rsidRDefault="00F758B8" w:rsidP="00F758B8">
            <w:pPr>
              <w:autoSpaceDE w:val="0"/>
              <w:autoSpaceDN w:val="0"/>
              <w:adjustRightInd w:val="0"/>
              <w:ind w:firstLine="0"/>
              <w:jc w:val="both"/>
              <w:rPr>
                <w:rFonts w:asciiTheme="majorHAnsi" w:eastAsia="Cambria" w:hAnsiTheme="majorHAnsi" w:cstheme="minorHAnsi"/>
                <w:sz w:val="18"/>
                <w:szCs w:val="18"/>
              </w:rPr>
            </w:pPr>
            <w:r w:rsidRPr="00F758B8">
              <w:rPr>
                <w:rFonts w:asciiTheme="majorHAnsi" w:eastAsia="Cambria" w:hAnsiTheme="majorHAnsi" w:cstheme="minorHAnsi"/>
                <w:sz w:val="18"/>
                <w:szCs w:val="18"/>
              </w:rPr>
              <w:t>Janos Tamas</w:t>
            </w:r>
          </w:p>
        </w:tc>
      </w:tr>
      <w:tr w:rsidR="00401E9E" w:rsidRPr="00D644CA" w:rsidTr="00731396">
        <w:trPr>
          <w:trHeight w:val="329"/>
        </w:trPr>
        <w:tc>
          <w:tcPr>
            <w:tcW w:w="1790" w:type="dxa"/>
          </w:tcPr>
          <w:p w:rsidR="00401E9E" w:rsidRDefault="00401E9E" w:rsidP="00401E9E">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w:t>
            </w:r>
            <w:r w:rsidR="00F758B8">
              <w:rPr>
                <w:rFonts w:asciiTheme="majorHAnsi" w:eastAsia="Cambria" w:hAnsiTheme="majorHAnsi" w:cstheme="minorHAnsi"/>
                <w:sz w:val="24"/>
                <w:szCs w:val="24"/>
              </w:rPr>
              <w:t>7:4</w:t>
            </w:r>
            <w:r>
              <w:rPr>
                <w:rFonts w:asciiTheme="majorHAnsi" w:eastAsia="Cambria" w:hAnsiTheme="majorHAnsi" w:cstheme="minorHAnsi"/>
                <w:sz w:val="24"/>
                <w:szCs w:val="24"/>
              </w:rPr>
              <w:t>0</w:t>
            </w:r>
          </w:p>
        </w:tc>
        <w:tc>
          <w:tcPr>
            <w:tcW w:w="5749" w:type="dxa"/>
            <w:vAlign w:val="center"/>
          </w:tcPr>
          <w:p w:rsidR="00401E9E" w:rsidRPr="00D644CA" w:rsidRDefault="00401E9E" w:rsidP="00401E9E">
            <w:pPr>
              <w:autoSpaceDE w:val="0"/>
              <w:autoSpaceDN w:val="0"/>
              <w:adjustRightInd w:val="0"/>
              <w:ind w:left="365" w:hanging="365"/>
              <w:jc w:val="both"/>
              <w:rPr>
                <w:rFonts w:asciiTheme="majorHAnsi" w:eastAsia="Cambria" w:hAnsiTheme="majorHAnsi" w:cstheme="minorHAnsi"/>
                <w:b/>
                <w:i/>
                <w:sz w:val="24"/>
                <w:szCs w:val="24"/>
              </w:rPr>
            </w:pPr>
            <w:r>
              <w:rPr>
                <w:rFonts w:asciiTheme="majorHAnsi" w:eastAsia="Cambria" w:hAnsiTheme="majorHAnsi" w:cstheme="minorHAnsi"/>
                <w:sz w:val="24"/>
                <w:szCs w:val="24"/>
              </w:rPr>
              <w:t>8</w:t>
            </w:r>
            <w:r w:rsidRPr="00A9561B">
              <w:rPr>
                <w:rFonts w:asciiTheme="majorHAnsi" w:eastAsia="Cambria" w:hAnsiTheme="majorHAnsi" w:cstheme="minorHAnsi"/>
                <w:sz w:val="24"/>
                <w:szCs w:val="24"/>
              </w:rPr>
              <w:t>. L</w:t>
            </w:r>
            <w:r>
              <w:rPr>
                <w:rFonts w:asciiTheme="majorHAnsi" w:eastAsia="Cambria" w:hAnsiTheme="majorHAnsi" w:cstheme="minorHAnsi"/>
                <w:sz w:val="24"/>
                <w:szCs w:val="24"/>
              </w:rPr>
              <w:t xml:space="preserve">etters </w:t>
            </w:r>
            <w:r w:rsidRPr="00A9561B">
              <w:rPr>
                <w:rFonts w:asciiTheme="majorHAnsi" w:eastAsia="Cambria" w:hAnsiTheme="majorHAnsi" w:cstheme="minorHAnsi"/>
                <w:sz w:val="24"/>
                <w:szCs w:val="24"/>
              </w:rPr>
              <w:t>o</w:t>
            </w:r>
            <w:r>
              <w:rPr>
                <w:rFonts w:asciiTheme="majorHAnsi" w:eastAsia="Cambria" w:hAnsiTheme="majorHAnsi" w:cstheme="minorHAnsi"/>
                <w:sz w:val="24"/>
                <w:szCs w:val="24"/>
              </w:rPr>
              <w:t xml:space="preserve">f </w:t>
            </w:r>
            <w:r w:rsidRPr="00A9561B">
              <w:rPr>
                <w:rFonts w:asciiTheme="majorHAnsi" w:eastAsia="Cambria" w:hAnsiTheme="majorHAnsi" w:cstheme="minorHAnsi"/>
                <w:sz w:val="24"/>
                <w:szCs w:val="24"/>
              </w:rPr>
              <w:t>R</w:t>
            </w:r>
            <w:r>
              <w:rPr>
                <w:rFonts w:asciiTheme="majorHAnsi" w:eastAsia="Cambria" w:hAnsiTheme="majorHAnsi" w:cstheme="minorHAnsi"/>
                <w:sz w:val="24"/>
                <w:szCs w:val="24"/>
              </w:rPr>
              <w:t>ecommendation</w:t>
            </w:r>
            <w:r w:rsidRPr="00A9561B">
              <w:rPr>
                <w:rFonts w:asciiTheme="majorHAnsi" w:eastAsia="Cambria" w:hAnsiTheme="majorHAnsi" w:cstheme="minorHAnsi"/>
                <w:sz w:val="24"/>
                <w:szCs w:val="24"/>
              </w:rPr>
              <w:t>s</w:t>
            </w:r>
            <w:r>
              <w:rPr>
                <w:rFonts w:asciiTheme="majorHAnsi" w:eastAsia="Cambria" w:hAnsiTheme="majorHAnsi" w:cstheme="minorHAnsi"/>
                <w:sz w:val="24"/>
                <w:szCs w:val="24"/>
              </w:rPr>
              <w:t xml:space="preserve"> 2018</w:t>
            </w:r>
          </w:p>
        </w:tc>
        <w:tc>
          <w:tcPr>
            <w:tcW w:w="1863" w:type="dxa"/>
          </w:tcPr>
          <w:p w:rsidR="00401E9E" w:rsidRPr="00D644CA" w:rsidRDefault="00401E9E" w:rsidP="00401E9E">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 xml:space="preserve">PA4 </w:t>
            </w:r>
          </w:p>
        </w:tc>
      </w:tr>
      <w:tr w:rsidR="00401E9E" w:rsidRPr="00D644CA" w:rsidTr="00731396">
        <w:trPr>
          <w:trHeight w:val="329"/>
        </w:trPr>
        <w:tc>
          <w:tcPr>
            <w:tcW w:w="1790" w:type="dxa"/>
          </w:tcPr>
          <w:p w:rsidR="00401E9E" w:rsidRDefault="00401E9E" w:rsidP="00594A8B">
            <w:pPr>
              <w:autoSpaceDE w:val="0"/>
              <w:autoSpaceDN w:val="0"/>
              <w:adjustRightInd w:val="0"/>
              <w:ind w:firstLine="0"/>
              <w:jc w:val="both"/>
              <w:rPr>
                <w:rFonts w:asciiTheme="majorHAnsi" w:eastAsia="Cambria" w:hAnsiTheme="majorHAnsi" w:cstheme="minorHAnsi"/>
                <w:sz w:val="24"/>
                <w:szCs w:val="24"/>
              </w:rPr>
            </w:pPr>
          </w:p>
        </w:tc>
        <w:tc>
          <w:tcPr>
            <w:tcW w:w="5749" w:type="dxa"/>
            <w:vAlign w:val="center"/>
          </w:tcPr>
          <w:p w:rsidR="00401E9E" w:rsidRPr="00D644CA" w:rsidRDefault="00401E9E" w:rsidP="00401E9E">
            <w:pPr>
              <w:autoSpaceDE w:val="0"/>
              <w:autoSpaceDN w:val="0"/>
              <w:adjustRightInd w:val="0"/>
              <w:ind w:left="365" w:hanging="365"/>
              <w:jc w:val="both"/>
              <w:rPr>
                <w:rFonts w:asciiTheme="majorHAnsi" w:eastAsia="Cambria" w:hAnsiTheme="majorHAnsi" w:cstheme="minorHAnsi"/>
                <w:b/>
                <w:i/>
                <w:sz w:val="24"/>
                <w:szCs w:val="24"/>
              </w:rPr>
            </w:pPr>
            <w:r>
              <w:rPr>
                <w:rFonts w:asciiTheme="majorHAnsi" w:eastAsia="Cambria" w:hAnsiTheme="majorHAnsi" w:cstheme="minorHAnsi"/>
                <w:sz w:val="24"/>
                <w:szCs w:val="24"/>
              </w:rPr>
              <w:t>9</w:t>
            </w:r>
            <w:r w:rsidRPr="00A9561B">
              <w:rPr>
                <w:rFonts w:asciiTheme="majorHAnsi" w:eastAsia="Cambria" w:hAnsiTheme="majorHAnsi" w:cstheme="minorHAnsi"/>
                <w:sz w:val="24"/>
                <w:szCs w:val="24"/>
              </w:rPr>
              <w:t xml:space="preserve">. </w:t>
            </w:r>
            <w:r>
              <w:rPr>
                <w:rFonts w:asciiTheme="majorHAnsi" w:eastAsia="Cambria" w:hAnsiTheme="majorHAnsi" w:cstheme="minorHAnsi"/>
                <w:sz w:val="24"/>
                <w:szCs w:val="24"/>
              </w:rPr>
              <w:t>Introduction of the First Macro-regional Strategies’ Seminar on Water Management</w:t>
            </w:r>
          </w:p>
        </w:tc>
        <w:tc>
          <w:tcPr>
            <w:tcW w:w="1863" w:type="dxa"/>
          </w:tcPr>
          <w:p w:rsidR="00401E9E" w:rsidRPr="00D644CA" w:rsidRDefault="00401E9E" w:rsidP="00401E9E">
            <w:pPr>
              <w:autoSpaceDE w:val="0"/>
              <w:autoSpaceDN w:val="0"/>
              <w:adjustRightInd w:val="0"/>
              <w:jc w:val="both"/>
              <w:rPr>
                <w:rFonts w:asciiTheme="majorHAnsi" w:eastAsia="Cambria" w:hAnsiTheme="majorHAnsi" w:cstheme="minorHAnsi"/>
                <w:sz w:val="18"/>
                <w:szCs w:val="18"/>
              </w:rPr>
            </w:pPr>
          </w:p>
        </w:tc>
      </w:tr>
      <w:tr w:rsidR="00401E9E" w:rsidRPr="00D644CA" w:rsidTr="00731396">
        <w:trPr>
          <w:trHeight w:val="329"/>
        </w:trPr>
        <w:tc>
          <w:tcPr>
            <w:tcW w:w="1790" w:type="dxa"/>
          </w:tcPr>
          <w:p w:rsidR="00401E9E" w:rsidRDefault="00401E9E" w:rsidP="00401E9E">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17:</w:t>
            </w:r>
            <w:r w:rsidR="00594A8B">
              <w:rPr>
                <w:rFonts w:asciiTheme="majorHAnsi" w:eastAsia="Cambria" w:hAnsiTheme="majorHAnsi" w:cstheme="minorHAnsi"/>
                <w:sz w:val="24"/>
                <w:szCs w:val="24"/>
              </w:rPr>
              <w:t>4</w:t>
            </w:r>
            <w:r>
              <w:rPr>
                <w:rFonts w:asciiTheme="majorHAnsi" w:eastAsia="Cambria" w:hAnsiTheme="majorHAnsi" w:cstheme="minorHAnsi"/>
                <w:sz w:val="24"/>
                <w:szCs w:val="24"/>
              </w:rPr>
              <w:t>5</w:t>
            </w:r>
          </w:p>
        </w:tc>
        <w:tc>
          <w:tcPr>
            <w:tcW w:w="5749" w:type="dxa"/>
            <w:vAlign w:val="center"/>
          </w:tcPr>
          <w:p w:rsidR="00401E9E" w:rsidRPr="00160BEE" w:rsidRDefault="00401E9E" w:rsidP="00401E9E">
            <w:pPr>
              <w:pStyle w:val="af"/>
              <w:numPr>
                <w:ilvl w:val="0"/>
                <w:numId w:val="3"/>
              </w:numPr>
              <w:autoSpaceDE w:val="0"/>
              <w:autoSpaceDN w:val="0"/>
              <w:adjustRightInd w:val="0"/>
              <w:jc w:val="both"/>
              <w:rPr>
                <w:rFonts w:asciiTheme="majorHAnsi" w:eastAsia="Cambria" w:hAnsiTheme="majorHAnsi" w:cstheme="minorHAnsi"/>
                <w:sz w:val="24"/>
                <w:szCs w:val="24"/>
              </w:rPr>
            </w:pPr>
            <w:r>
              <w:rPr>
                <w:rFonts w:asciiTheme="majorHAnsi" w:eastAsia="Cambria" w:hAnsiTheme="majorHAnsi" w:cstheme="minorHAnsi"/>
                <w:sz w:val="24"/>
                <w:szCs w:val="24"/>
              </w:rPr>
              <w:t>Objectives of the seminar</w:t>
            </w:r>
          </w:p>
        </w:tc>
        <w:tc>
          <w:tcPr>
            <w:tcW w:w="1863" w:type="dxa"/>
          </w:tcPr>
          <w:p w:rsidR="00401E9E" w:rsidRPr="00D644CA" w:rsidRDefault="00401E9E" w:rsidP="00401E9E">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PA4 HU PAC</w:t>
            </w:r>
          </w:p>
        </w:tc>
      </w:tr>
      <w:tr w:rsidR="00401E9E" w:rsidRPr="00D644CA" w:rsidTr="00ED68EF">
        <w:trPr>
          <w:trHeight w:val="406"/>
        </w:trPr>
        <w:tc>
          <w:tcPr>
            <w:tcW w:w="1790" w:type="dxa"/>
          </w:tcPr>
          <w:p w:rsidR="00401E9E" w:rsidRDefault="00401E9E" w:rsidP="00401E9E">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17:</w:t>
            </w:r>
            <w:r w:rsidR="00594A8B">
              <w:rPr>
                <w:rFonts w:asciiTheme="majorHAnsi" w:eastAsia="Cambria" w:hAnsiTheme="majorHAnsi" w:cstheme="minorHAnsi"/>
                <w:sz w:val="24"/>
                <w:szCs w:val="24"/>
              </w:rPr>
              <w:t>5</w:t>
            </w:r>
            <w:r>
              <w:rPr>
                <w:rFonts w:asciiTheme="majorHAnsi" w:eastAsia="Cambria" w:hAnsiTheme="majorHAnsi" w:cstheme="minorHAnsi"/>
                <w:sz w:val="24"/>
                <w:szCs w:val="24"/>
              </w:rPr>
              <w:t xml:space="preserve">0 </w:t>
            </w:r>
          </w:p>
        </w:tc>
        <w:tc>
          <w:tcPr>
            <w:tcW w:w="5749" w:type="dxa"/>
            <w:vAlign w:val="center"/>
          </w:tcPr>
          <w:p w:rsidR="00401E9E" w:rsidRPr="00F7702A" w:rsidRDefault="00401E9E" w:rsidP="00401E9E">
            <w:pPr>
              <w:pStyle w:val="af"/>
              <w:numPr>
                <w:ilvl w:val="0"/>
                <w:numId w:val="4"/>
              </w:numPr>
              <w:ind w:left="1045"/>
              <w:rPr>
                <w:rFonts w:asciiTheme="majorHAnsi" w:eastAsia="Cambria" w:hAnsiTheme="majorHAnsi" w:cstheme="minorHAnsi"/>
                <w:sz w:val="24"/>
                <w:szCs w:val="24"/>
              </w:rPr>
            </w:pPr>
            <w:r w:rsidRPr="00F7702A">
              <w:rPr>
                <w:rFonts w:asciiTheme="majorHAnsi" w:eastAsia="Cambria" w:hAnsiTheme="majorHAnsi" w:cstheme="minorHAnsi"/>
                <w:sz w:val="24"/>
                <w:szCs w:val="24"/>
              </w:rPr>
              <w:t>Information by Interact</w:t>
            </w:r>
          </w:p>
          <w:p w:rsidR="00401E9E" w:rsidRPr="00D644CA" w:rsidRDefault="00401E9E" w:rsidP="00401E9E">
            <w:pPr>
              <w:pStyle w:val="af"/>
              <w:autoSpaceDE w:val="0"/>
              <w:autoSpaceDN w:val="0"/>
              <w:adjustRightInd w:val="0"/>
              <w:ind w:left="1110" w:firstLine="0"/>
              <w:jc w:val="both"/>
              <w:rPr>
                <w:rFonts w:asciiTheme="majorHAnsi" w:eastAsia="Cambria" w:hAnsiTheme="majorHAnsi" w:cstheme="minorHAnsi"/>
                <w:sz w:val="24"/>
                <w:szCs w:val="24"/>
              </w:rPr>
            </w:pPr>
          </w:p>
        </w:tc>
        <w:tc>
          <w:tcPr>
            <w:tcW w:w="1863" w:type="dxa"/>
          </w:tcPr>
          <w:p w:rsidR="00401E9E" w:rsidRPr="00D644CA" w:rsidRDefault="00401E9E" w:rsidP="00401E9E">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BaibaLiepa</w:t>
            </w:r>
          </w:p>
        </w:tc>
      </w:tr>
      <w:tr w:rsidR="00401E9E" w:rsidRPr="00D644CA" w:rsidTr="00731396">
        <w:trPr>
          <w:trHeight w:val="329"/>
        </w:trPr>
        <w:tc>
          <w:tcPr>
            <w:tcW w:w="1790" w:type="dxa"/>
          </w:tcPr>
          <w:p w:rsidR="00401E9E" w:rsidRDefault="00401E9E" w:rsidP="00401E9E">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17:50</w:t>
            </w:r>
          </w:p>
        </w:tc>
        <w:tc>
          <w:tcPr>
            <w:tcW w:w="5749" w:type="dxa"/>
            <w:vAlign w:val="center"/>
          </w:tcPr>
          <w:p w:rsidR="00401E9E" w:rsidRPr="00160BEE" w:rsidRDefault="00401E9E" w:rsidP="00401E9E">
            <w:pPr>
              <w:autoSpaceDE w:val="0"/>
              <w:autoSpaceDN w:val="0"/>
              <w:adjustRightInd w:val="0"/>
              <w:ind w:firstLine="0"/>
              <w:jc w:val="both"/>
              <w:rPr>
                <w:rFonts w:asciiTheme="majorHAnsi" w:eastAsia="Cambria" w:hAnsiTheme="majorHAnsi" w:cstheme="minorHAnsi"/>
                <w:b/>
                <w:i/>
                <w:sz w:val="24"/>
                <w:szCs w:val="24"/>
              </w:rPr>
            </w:pPr>
            <w:r w:rsidRPr="00160BEE">
              <w:rPr>
                <w:rFonts w:asciiTheme="majorHAnsi" w:eastAsia="Cambria" w:hAnsiTheme="majorHAnsi" w:cstheme="minorHAnsi"/>
                <w:b/>
                <w:i/>
                <w:sz w:val="24"/>
                <w:szCs w:val="24"/>
              </w:rPr>
              <w:t>CONCLUSIONS OF THE SG MEETING</w:t>
            </w:r>
          </w:p>
        </w:tc>
        <w:tc>
          <w:tcPr>
            <w:tcW w:w="1863" w:type="dxa"/>
          </w:tcPr>
          <w:p w:rsidR="00401E9E" w:rsidRPr="00A9561B" w:rsidRDefault="00401E9E" w:rsidP="00401E9E">
            <w:pPr>
              <w:autoSpaceDE w:val="0"/>
              <w:autoSpaceDN w:val="0"/>
              <w:adjustRightInd w:val="0"/>
              <w:ind w:firstLine="0"/>
              <w:jc w:val="both"/>
              <w:rPr>
                <w:rFonts w:asciiTheme="majorHAnsi" w:eastAsia="Cambria" w:hAnsiTheme="majorHAnsi" w:cstheme="minorHAnsi"/>
                <w:sz w:val="18"/>
                <w:szCs w:val="18"/>
              </w:rPr>
            </w:pPr>
            <w:r>
              <w:rPr>
                <w:rFonts w:asciiTheme="majorHAnsi" w:eastAsia="Cambria" w:hAnsiTheme="majorHAnsi" w:cstheme="minorHAnsi"/>
                <w:sz w:val="18"/>
                <w:szCs w:val="18"/>
              </w:rPr>
              <w:t>PA4 HU PAC</w:t>
            </w:r>
          </w:p>
        </w:tc>
      </w:tr>
      <w:tr w:rsidR="00401E9E" w:rsidRPr="00D644CA" w:rsidTr="005755EC">
        <w:trPr>
          <w:trHeight w:val="347"/>
        </w:trPr>
        <w:tc>
          <w:tcPr>
            <w:tcW w:w="1790" w:type="dxa"/>
          </w:tcPr>
          <w:p w:rsidR="00401E9E" w:rsidRDefault="00401E9E" w:rsidP="00401E9E">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18:00</w:t>
            </w:r>
          </w:p>
        </w:tc>
        <w:tc>
          <w:tcPr>
            <w:tcW w:w="5749" w:type="dxa"/>
            <w:vAlign w:val="center"/>
          </w:tcPr>
          <w:p w:rsidR="00401E9E" w:rsidRPr="005755EC" w:rsidRDefault="00401E9E" w:rsidP="00401E9E">
            <w:pPr>
              <w:autoSpaceDE w:val="0"/>
              <w:autoSpaceDN w:val="0"/>
              <w:adjustRightInd w:val="0"/>
              <w:ind w:firstLine="0"/>
              <w:jc w:val="both"/>
              <w:rPr>
                <w:rFonts w:asciiTheme="majorHAnsi" w:eastAsia="Cambria" w:hAnsiTheme="majorHAnsi" w:cstheme="minorHAnsi"/>
                <w:sz w:val="24"/>
                <w:szCs w:val="24"/>
              </w:rPr>
            </w:pPr>
            <w:r w:rsidRPr="005755EC">
              <w:rPr>
                <w:rFonts w:ascii="Times New Roman" w:eastAsia="Cambria" w:hAnsi="Times New Roman" w:cs="Times New Roman"/>
                <w:b/>
                <w:i/>
                <w:color w:val="1F497D" w:themeColor="text2"/>
                <w:sz w:val="24"/>
                <w:szCs w:val="24"/>
              </w:rPr>
              <w:t>End of the meeting</w:t>
            </w:r>
          </w:p>
        </w:tc>
        <w:tc>
          <w:tcPr>
            <w:tcW w:w="1863" w:type="dxa"/>
          </w:tcPr>
          <w:p w:rsidR="00401E9E" w:rsidRDefault="00401E9E" w:rsidP="00401E9E">
            <w:pPr>
              <w:autoSpaceDE w:val="0"/>
              <w:autoSpaceDN w:val="0"/>
              <w:adjustRightInd w:val="0"/>
              <w:jc w:val="both"/>
              <w:rPr>
                <w:rFonts w:asciiTheme="majorHAnsi" w:eastAsia="Cambria" w:hAnsiTheme="majorHAnsi" w:cstheme="minorHAnsi"/>
                <w:sz w:val="18"/>
                <w:szCs w:val="18"/>
              </w:rPr>
            </w:pPr>
          </w:p>
        </w:tc>
      </w:tr>
      <w:tr w:rsidR="00401E9E" w:rsidRPr="00D644CA" w:rsidTr="00A46D2F">
        <w:trPr>
          <w:trHeight w:val="361"/>
        </w:trPr>
        <w:tc>
          <w:tcPr>
            <w:tcW w:w="1790" w:type="dxa"/>
          </w:tcPr>
          <w:p w:rsidR="00401E9E" w:rsidRDefault="00401E9E" w:rsidP="00401E9E">
            <w:pPr>
              <w:autoSpaceDE w:val="0"/>
              <w:autoSpaceDN w:val="0"/>
              <w:adjustRightInd w:val="0"/>
              <w:ind w:firstLine="0"/>
              <w:jc w:val="both"/>
              <w:rPr>
                <w:rFonts w:asciiTheme="majorHAnsi" w:eastAsia="Cambria" w:hAnsiTheme="majorHAnsi" w:cstheme="minorHAnsi"/>
                <w:sz w:val="24"/>
                <w:szCs w:val="24"/>
              </w:rPr>
            </w:pPr>
            <w:r>
              <w:rPr>
                <w:rFonts w:asciiTheme="majorHAnsi" w:eastAsia="Cambria" w:hAnsiTheme="majorHAnsi" w:cstheme="minorHAnsi"/>
                <w:sz w:val="24"/>
                <w:szCs w:val="24"/>
              </w:rPr>
              <w:t>19:00</w:t>
            </w:r>
          </w:p>
        </w:tc>
        <w:tc>
          <w:tcPr>
            <w:tcW w:w="5749" w:type="dxa"/>
            <w:vAlign w:val="center"/>
          </w:tcPr>
          <w:p w:rsidR="00594A8B" w:rsidRDefault="00401E9E" w:rsidP="00401E9E">
            <w:r w:rsidRPr="00C76878">
              <w:rPr>
                <w:rFonts w:asciiTheme="majorHAnsi" w:hAnsiTheme="majorHAnsi" w:cstheme="minorHAnsi"/>
                <w:b/>
                <w:sz w:val="28"/>
                <w:szCs w:val="28"/>
              </w:rPr>
              <w:t>JOINT DINNER</w:t>
            </w:r>
          </w:p>
          <w:p w:rsidR="00401E9E" w:rsidRPr="00A46D2F" w:rsidRDefault="00594A8B" w:rsidP="00594A8B">
            <w:pPr>
              <w:ind w:firstLine="0"/>
              <w:rPr>
                <w:rFonts w:ascii="Times New Roman" w:eastAsia="Cambria" w:hAnsi="Times New Roman" w:cs="Times New Roman"/>
                <w:b/>
                <w:i/>
                <w:color w:val="365F91" w:themeColor="accent1" w:themeShade="BF"/>
              </w:rPr>
            </w:pPr>
            <w:r w:rsidRPr="00594A8B">
              <w:rPr>
                <w:rFonts w:asciiTheme="majorHAnsi" w:hAnsiTheme="majorHAnsi" w:cstheme="minorHAnsi"/>
                <w:b/>
              </w:rPr>
              <w:t xml:space="preserve">in Kossuth Múzeumhajó és VénHajóÉtterem (the Kossuth Museum Boat), Vigadó 2-es ponton, 1052, Budapest, Hungary. </w:t>
            </w:r>
          </w:p>
        </w:tc>
        <w:tc>
          <w:tcPr>
            <w:tcW w:w="1863" w:type="dxa"/>
          </w:tcPr>
          <w:p w:rsidR="00401E9E" w:rsidRPr="00D644CA" w:rsidRDefault="00401E9E" w:rsidP="00401E9E">
            <w:pPr>
              <w:autoSpaceDE w:val="0"/>
              <w:autoSpaceDN w:val="0"/>
              <w:adjustRightInd w:val="0"/>
              <w:ind w:firstLine="0"/>
              <w:jc w:val="both"/>
              <w:rPr>
                <w:rFonts w:asciiTheme="majorHAnsi" w:eastAsia="Cambria" w:hAnsiTheme="majorHAnsi" w:cstheme="minorHAnsi"/>
                <w:sz w:val="18"/>
                <w:szCs w:val="18"/>
              </w:rPr>
            </w:pPr>
          </w:p>
        </w:tc>
      </w:tr>
    </w:tbl>
    <w:p w:rsidR="00427170" w:rsidRDefault="00427170" w:rsidP="000E25F6">
      <w:pPr>
        <w:spacing w:line="240" w:lineRule="auto"/>
        <w:rPr>
          <w:rFonts w:asciiTheme="majorHAnsi" w:hAnsiTheme="majorHAnsi" w:cstheme="minorHAnsi"/>
          <w:b/>
          <w:sz w:val="28"/>
          <w:szCs w:val="28"/>
        </w:rPr>
      </w:pPr>
    </w:p>
    <w:p w:rsidR="0060121F" w:rsidRPr="00C334E5" w:rsidRDefault="0060121F" w:rsidP="000E25F6">
      <w:pPr>
        <w:spacing w:line="240" w:lineRule="auto"/>
        <w:rPr>
          <w:rFonts w:asciiTheme="majorHAnsi" w:hAnsiTheme="majorHAnsi" w:cstheme="minorHAnsi"/>
          <w:b/>
          <w:sz w:val="24"/>
          <w:szCs w:val="24"/>
        </w:rPr>
      </w:pPr>
    </w:p>
    <w:p w:rsidR="00160BEE" w:rsidRDefault="00160BEE">
      <w:pPr>
        <w:rPr>
          <w:rFonts w:asciiTheme="majorHAnsi" w:eastAsia="Times New Roman" w:hAnsiTheme="majorHAnsi" w:cstheme="minorHAnsi"/>
          <w:b/>
          <w:sz w:val="24"/>
          <w:lang w:eastAsia="hu-HU"/>
        </w:rPr>
      </w:pPr>
      <w:r>
        <w:rPr>
          <w:rFonts w:asciiTheme="majorHAnsi" w:eastAsia="Times New Roman" w:hAnsiTheme="majorHAnsi" w:cstheme="minorHAnsi"/>
          <w:b/>
          <w:sz w:val="24"/>
          <w:lang w:eastAsia="hu-HU"/>
        </w:rPr>
        <w:br w:type="page"/>
      </w:r>
    </w:p>
    <w:p w:rsidR="000E25F6" w:rsidRPr="00D644CA" w:rsidRDefault="000E25F6" w:rsidP="000E25F6">
      <w:pPr>
        <w:spacing w:line="240" w:lineRule="auto"/>
        <w:jc w:val="center"/>
        <w:rPr>
          <w:rFonts w:asciiTheme="majorHAnsi" w:eastAsia="Times New Roman" w:hAnsiTheme="majorHAnsi" w:cstheme="minorHAnsi"/>
          <w:b/>
          <w:sz w:val="24"/>
          <w:lang w:eastAsia="hu-HU"/>
        </w:rPr>
      </w:pPr>
      <w:r w:rsidRPr="00D644CA">
        <w:rPr>
          <w:rFonts w:asciiTheme="majorHAnsi" w:eastAsia="Times New Roman" w:hAnsiTheme="majorHAnsi" w:cstheme="minorHAnsi"/>
          <w:b/>
          <w:sz w:val="24"/>
          <w:lang w:eastAsia="hu-HU"/>
        </w:rPr>
        <w:t>PRACTICAL INFORMATION</w:t>
      </w:r>
    </w:p>
    <w:p w:rsidR="000E25F6" w:rsidRPr="00D644CA" w:rsidRDefault="000E25F6" w:rsidP="000E25F6">
      <w:pPr>
        <w:spacing w:line="240" w:lineRule="auto"/>
        <w:jc w:val="both"/>
        <w:rPr>
          <w:rFonts w:asciiTheme="majorHAnsi" w:eastAsia="Times New Roman" w:hAnsiTheme="majorHAnsi" w:cstheme="minorHAnsi"/>
          <w:sz w:val="24"/>
          <w:lang w:eastAsia="hu-HU"/>
        </w:rPr>
      </w:pPr>
    </w:p>
    <w:p w:rsidR="000E25F6" w:rsidRPr="00D644CA" w:rsidRDefault="000E25F6" w:rsidP="000E25F6">
      <w:pPr>
        <w:numPr>
          <w:ilvl w:val="0"/>
          <w:numId w:val="7"/>
        </w:numPr>
        <w:spacing w:after="0" w:line="240" w:lineRule="auto"/>
        <w:jc w:val="both"/>
        <w:rPr>
          <w:rFonts w:asciiTheme="majorHAnsi" w:eastAsia="Times New Roman" w:hAnsiTheme="majorHAnsi" w:cstheme="minorHAnsi"/>
          <w:b/>
          <w:sz w:val="24"/>
          <w:lang w:eastAsia="hu-HU"/>
        </w:rPr>
      </w:pPr>
      <w:r w:rsidRPr="00D644CA">
        <w:rPr>
          <w:rFonts w:asciiTheme="majorHAnsi" w:eastAsia="Times New Roman" w:hAnsiTheme="majorHAnsi" w:cstheme="minorHAnsi"/>
          <w:b/>
          <w:sz w:val="24"/>
          <w:lang w:eastAsia="hu-HU"/>
        </w:rPr>
        <w:t>Working language</w:t>
      </w:r>
    </w:p>
    <w:p w:rsidR="000E25F6" w:rsidRPr="00D644CA" w:rsidRDefault="000E25F6" w:rsidP="000E25F6">
      <w:pPr>
        <w:spacing w:line="240" w:lineRule="auto"/>
        <w:jc w:val="both"/>
        <w:rPr>
          <w:rFonts w:asciiTheme="majorHAnsi" w:eastAsia="Times New Roman" w:hAnsiTheme="majorHAnsi" w:cstheme="minorHAnsi"/>
          <w:sz w:val="24"/>
          <w:lang w:eastAsia="hu-HU"/>
        </w:rPr>
      </w:pPr>
      <w:r w:rsidRPr="00D644CA">
        <w:rPr>
          <w:rFonts w:asciiTheme="majorHAnsi" w:eastAsia="Times New Roman" w:hAnsiTheme="majorHAnsi" w:cstheme="minorHAnsi"/>
          <w:sz w:val="24"/>
          <w:lang w:eastAsia="hu-HU"/>
        </w:rPr>
        <w:t>The official language of the meeting is English.</w:t>
      </w:r>
    </w:p>
    <w:p w:rsidR="000E25F6" w:rsidRPr="00D644CA" w:rsidRDefault="000E25F6" w:rsidP="000E25F6">
      <w:pPr>
        <w:numPr>
          <w:ilvl w:val="0"/>
          <w:numId w:val="7"/>
        </w:numPr>
        <w:spacing w:after="0" w:line="240" w:lineRule="auto"/>
        <w:jc w:val="both"/>
        <w:rPr>
          <w:rFonts w:asciiTheme="majorHAnsi" w:eastAsia="Times New Roman" w:hAnsiTheme="majorHAnsi" w:cstheme="minorHAnsi"/>
          <w:b/>
          <w:sz w:val="24"/>
          <w:lang w:eastAsia="hu-HU"/>
        </w:rPr>
      </w:pPr>
      <w:r w:rsidRPr="00D644CA">
        <w:rPr>
          <w:rFonts w:asciiTheme="majorHAnsi" w:eastAsia="Times New Roman" w:hAnsiTheme="majorHAnsi" w:cstheme="minorHAnsi"/>
          <w:b/>
          <w:sz w:val="24"/>
          <w:u w:val="single"/>
          <w:lang w:eastAsia="hu-HU"/>
        </w:rPr>
        <w:t>Transport</w:t>
      </w:r>
    </w:p>
    <w:p w:rsidR="000E25F6" w:rsidRPr="00D644CA" w:rsidRDefault="000E25F6" w:rsidP="000E25F6">
      <w:pPr>
        <w:spacing w:line="240" w:lineRule="auto"/>
        <w:jc w:val="both"/>
        <w:rPr>
          <w:rFonts w:asciiTheme="majorHAnsi" w:eastAsia="Times New Roman" w:hAnsiTheme="majorHAnsi" w:cstheme="minorHAnsi"/>
          <w:b/>
          <w:sz w:val="24"/>
          <w:u w:val="single"/>
          <w:lang w:eastAsia="hu-HU"/>
        </w:rPr>
      </w:pPr>
      <w:r w:rsidRPr="00D644CA">
        <w:rPr>
          <w:rFonts w:asciiTheme="majorHAnsi" w:eastAsia="Times New Roman" w:hAnsiTheme="majorHAnsi" w:cstheme="minorHAnsi"/>
          <w:b/>
          <w:sz w:val="24"/>
          <w:u w:val="single"/>
          <w:lang w:eastAsia="hu-HU"/>
        </w:rPr>
        <w:t>If you arrive at Lis</w:t>
      </w:r>
      <w:r w:rsidR="00720A33" w:rsidRPr="00D644CA">
        <w:rPr>
          <w:rFonts w:asciiTheme="majorHAnsi" w:eastAsia="Times New Roman" w:hAnsiTheme="majorHAnsi" w:cstheme="minorHAnsi"/>
          <w:b/>
          <w:sz w:val="24"/>
          <w:u w:val="single"/>
          <w:lang w:eastAsia="hu-HU"/>
        </w:rPr>
        <w:t>zt Ferenc International Airport</w:t>
      </w:r>
    </w:p>
    <w:p w:rsidR="000E25F6" w:rsidRPr="00D644CA" w:rsidRDefault="000E25F6" w:rsidP="000E25F6">
      <w:pPr>
        <w:spacing w:line="240" w:lineRule="auto"/>
        <w:jc w:val="both"/>
        <w:rPr>
          <w:rFonts w:asciiTheme="majorHAnsi" w:eastAsia="Times New Roman" w:hAnsiTheme="majorHAnsi" w:cstheme="minorHAnsi"/>
          <w:b/>
          <w:sz w:val="24"/>
          <w:lang w:eastAsia="hu-HU"/>
        </w:rPr>
      </w:pPr>
      <w:r w:rsidRPr="00D644CA">
        <w:rPr>
          <w:rFonts w:asciiTheme="majorHAnsi" w:eastAsia="Times New Roman" w:hAnsiTheme="majorHAnsi" w:cstheme="minorHAnsi"/>
          <w:b/>
          <w:sz w:val="24"/>
          <w:lang w:eastAsia="hu-HU"/>
        </w:rPr>
        <w:t>By public transport</w:t>
      </w:r>
    </w:p>
    <w:p w:rsidR="004F6FEA" w:rsidRPr="00D644CA" w:rsidRDefault="004F6FEA" w:rsidP="004F6FEA">
      <w:pPr>
        <w:spacing w:after="0" w:line="240" w:lineRule="auto"/>
        <w:jc w:val="both"/>
        <w:rPr>
          <w:rFonts w:asciiTheme="majorHAnsi" w:eastAsia="Times New Roman" w:hAnsiTheme="majorHAnsi" w:cstheme="minorHAnsi"/>
          <w:b/>
          <w:sz w:val="24"/>
          <w:szCs w:val="24"/>
          <w:u w:val="single"/>
          <w:lang w:eastAsia="hu-HU"/>
        </w:rPr>
      </w:pPr>
      <w:r w:rsidRPr="00D644CA">
        <w:rPr>
          <w:rFonts w:asciiTheme="majorHAnsi" w:eastAsia="Times New Roman" w:hAnsiTheme="majorHAnsi" w:cstheme="minorHAnsi"/>
          <w:sz w:val="24"/>
          <w:szCs w:val="24"/>
          <w:lang w:eastAsia="hu-HU"/>
        </w:rPr>
        <w:t xml:space="preserve">Passengers </w:t>
      </w:r>
      <w:r>
        <w:rPr>
          <w:rFonts w:asciiTheme="majorHAnsi" w:eastAsia="Times New Roman" w:hAnsiTheme="majorHAnsi" w:cstheme="minorHAnsi"/>
          <w:sz w:val="24"/>
          <w:szCs w:val="24"/>
          <w:lang w:eastAsia="hu-HU"/>
        </w:rPr>
        <w:t>can</w:t>
      </w:r>
      <w:r w:rsidRPr="00D644CA">
        <w:rPr>
          <w:rFonts w:asciiTheme="majorHAnsi" w:eastAsia="Times New Roman" w:hAnsiTheme="majorHAnsi" w:cstheme="minorHAnsi"/>
          <w:sz w:val="24"/>
          <w:szCs w:val="24"/>
          <w:lang w:eastAsia="hu-HU"/>
        </w:rPr>
        <w:t xml:space="preserve"> take a direct bus service from the Liszt Ferenc International Airport</w:t>
      </w:r>
      <w:r>
        <w:rPr>
          <w:rFonts w:asciiTheme="majorHAnsi" w:eastAsia="Times New Roman" w:hAnsiTheme="majorHAnsi" w:cstheme="minorHAnsi"/>
          <w:sz w:val="24"/>
          <w:szCs w:val="24"/>
          <w:lang w:eastAsia="hu-HU"/>
        </w:rPr>
        <w:t xml:space="preserve"> to the city centre (Deák Ferenc tér), </w:t>
      </w:r>
      <w:r w:rsidRPr="00D644CA">
        <w:rPr>
          <w:rFonts w:asciiTheme="majorHAnsi" w:eastAsia="Times New Roman" w:hAnsiTheme="majorHAnsi" w:cstheme="minorHAnsi"/>
          <w:sz w:val="24"/>
          <w:szCs w:val="24"/>
          <w:lang w:eastAsia="hu-HU"/>
        </w:rPr>
        <w:t xml:space="preserve">called Bus No. </w:t>
      </w:r>
      <w:r>
        <w:rPr>
          <w:rFonts w:asciiTheme="majorHAnsi" w:eastAsia="Times New Roman" w:hAnsiTheme="majorHAnsi" w:cstheme="minorHAnsi"/>
          <w:sz w:val="24"/>
          <w:szCs w:val="24"/>
          <w:lang w:eastAsia="hu-HU"/>
        </w:rPr>
        <w:t>1</w:t>
      </w:r>
      <w:r w:rsidRPr="00D644CA">
        <w:rPr>
          <w:rFonts w:asciiTheme="majorHAnsi" w:eastAsia="Times New Roman" w:hAnsiTheme="majorHAnsi" w:cstheme="minorHAnsi"/>
          <w:sz w:val="24"/>
          <w:szCs w:val="24"/>
          <w:lang w:eastAsia="hu-HU"/>
        </w:rPr>
        <w:t xml:space="preserve">00E, </w:t>
      </w:r>
      <w:r>
        <w:rPr>
          <w:rFonts w:asciiTheme="majorHAnsi" w:eastAsia="Times New Roman" w:hAnsiTheme="majorHAnsi" w:cstheme="minorHAnsi"/>
          <w:sz w:val="24"/>
          <w:szCs w:val="24"/>
          <w:lang w:eastAsia="hu-HU"/>
        </w:rPr>
        <w:t xml:space="preserve">OR </w:t>
      </w:r>
      <w:r w:rsidRPr="00D644CA">
        <w:rPr>
          <w:rFonts w:asciiTheme="majorHAnsi" w:eastAsia="Times New Roman" w:hAnsiTheme="majorHAnsi" w:cstheme="minorHAnsi"/>
          <w:sz w:val="24"/>
          <w:szCs w:val="24"/>
          <w:lang w:eastAsia="hu-HU"/>
        </w:rPr>
        <w:t>to Kőbánya-Kispest metro terminal (blue line)</w:t>
      </w:r>
      <w:r>
        <w:rPr>
          <w:rFonts w:asciiTheme="majorHAnsi" w:eastAsia="Times New Roman" w:hAnsiTheme="majorHAnsi" w:cstheme="minorHAnsi"/>
          <w:sz w:val="24"/>
          <w:szCs w:val="24"/>
          <w:lang w:eastAsia="hu-HU"/>
        </w:rPr>
        <w:t>,</w:t>
      </w:r>
      <w:r w:rsidRPr="00D644CA">
        <w:rPr>
          <w:rFonts w:asciiTheme="majorHAnsi" w:eastAsia="Times New Roman" w:hAnsiTheme="majorHAnsi" w:cstheme="minorHAnsi"/>
          <w:sz w:val="24"/>
          <w:szCs w:val="24"/>
          <w:lang w:eastAsia="hu-HU"/>
        </w:rPr>
        <w:t>called Bus No. 200E. By the blue metro line (3) you can reach “Deák</w:t>
      </w:r>
      <w:r>
        <w:rPr>
          <w:rFonts w:asciiTheme="majorHAnsi" w:eastAsia="Times New Roman" w:hAnsiTheme="majorHAnsi" w:cstheme="minorHAnsi"/>
          <w:sz w:val="24"/>
          <w:szCs w:val="24"/>
          <w:lang w:eastAsia="hu-HU"/>
        </w:rPr>
        <w:t xml:space="preserve"> Ferenc </w:t>
      </w:r>
      <w:r w:rsidRPr="00D644CA">
        <w:rPr>
          <w:rFonts w:asciiTheme="majorHAnsi" w:eastAsia="Times New Roman" w:hAnsiTheme="majorHAnsi" w:cstheme="minorHAnsi"/>
          <w:sz w:val="24"/>
          <w:szCs w:val="24"/>
          <w:lang w:eastAsia="hu-HU"/>
        </w:rPr>
        <w:t>tér” stop in about 20 minutes. In Deák</w:t>
      </w:r>
      <w:r>
        <w:rPr>
          <w:rFonts w:asciiTheme="majorHAnsi" w:eastAsia="Times New Roman" w:hAnsiTheme="majorHAnsi" w:cstheme="minorHAnsi"/>
          <w:sz w:val="24"/>
          <w:szCs w:val="24"/>
          <w:lang w:eastAsia="hu-HU"/>
        </w:rPr>
        <w:t xml:space="preserve"> Ferenc </w:t>
      </w:r>
      <w:r w:rsidRPr="00D644CA">
        <w:rPr>
          <w:rFonts w:asciiTheme="majorHAnsi" w:eastAsia="Times New Roman" w:hAnsiTheme="majorHAnsi" w:cstheme="minorHAnsi"/>
          <w:sz w:val="24"/>
          <w:szCs w:val="24"/>
          <w:lang w:eastAsia="hu-HU"/>
        </w:rPr>
        <w:t xml:space="preserve">tér with the change of the metro line to the red line (2) you reach </w:t>
      </w:r>
      <w:r>
        <w:rPr>
          <w:rFonts w:asciiTheme="majorHAnsi" w:eastAsia="Times New Roman" w:hAnsiTheme="majorHAnsi" w:cstheme="minorHAnsi"/>
          <w:sz w:val="24"/>
          <w:szCs w:val="24"/>
          <w:lang w:eastAsia="hu-HU"/>
        </w:rPr>
        <w:t>Déli station (4</w:t>
      </w:r>
      <w:r w:rsidRPr="00D644CA">
        <w:rPr>
          <w:rFonts w:asciiTheme="majorHAnsi" w:eastAsia="Times New Roman" w:hAnsiTheme="majorHAnsi" w:cstheme="minorHAnsi"/>
          <w:sz w:val="24"/>
          <w:szCs w:val="24"/>
          <w:lang w:eastAsia="hu-HU"/>
        </w:rPr>
        <w:t xml:space="preserve"> stops - taking the direction “Délipu”.) </w:t>
      </w:r>
      <w:r w:rsidRPr="004F6FEA">
        <w:rPr>
          <w:rFonts w:asciiTheme="majorHAnsi" w:eastAsia="Times New Roman" w:hAnsiTheme="majorHAnsi" w:cstheme="minorHAnsi"/>
          <w:sz w:val="24"/>
          <w:szCs w:val="24"/>
          <w:lang w:eastAsia="hu-HU"/>
        </w:rPr>
        <w:t>From here the venue of the meeting can be reached by foot in about 5 minutes. See detailed map.</w:t>
      </w:r>
      <w:r w:rsidRPr="00D644CA">
        <w:rPr>
          <w:rFonts w:asciiTheme="majorHAnsi" w:eastAsia="Times New Roman" w:hAnsiTheme="majorHAnsi" w:cstheme="minorHAnsi"/>
          <w:sz w:val="24"/>
          <w:szCs w:val="24"/>
          <w:lang w:eastAsia="hu-HU"/>
        </w:rPr>
        <w:t xml:space="preserve"> The tickets in Budapest are only valid for one ride, so if you change from bus to Metro you need to punch another ticket. A one-way ticket costs HUF 350 (450 HUF when buying on the bus from the driver).</w:t>
      </w:r>
    </w:p>
    <w:p w:rsidR="004F6FEA" w:rsidRPr="00D644CA" w:rsidRDefault="004F6FEA" w:rsidP="00720A33">
      <w:pPr>
        <w:spacing w:after="0" w:line="240" w:lineRule="auto"/>
        <w:jc w:val="both"/>
        <w:rPr>
          <w:rFonts w:asciiTheme="majorHAnsi" w:eastAsia="Times New Roman" w:hAnsiTheme="majorHAnsi" w:cstheme="minorHAnsi"/>
          <w:b/>
          <w:sz w:val="24"/>
          <w:szCs w:val="24"/>
          <w:u w:val="single"/>
          <w:lang w:eastAsia="hu-HU"/>
        </w:rPr>
      </w:pPr>
    </w:p>
    <w:p w:rsidR="000E25F6" w:rsidRPr="00D644CA" w:rsidRDefault="000E25F6" w:rsidP="000E25F6">
      <w:pPr>
        <w:spacing w:line="240" w:lineRule="auto"/>
        <w:jc w:val="both"/>
        <w:rPr>
          <w:rFonts w:asciiTheme="majorHAnsi" w:eastAsia="Times New Roman" w:hAnsiTheme="majorHAnsi" w:cstheme="minorHAnsi"/>
          <w:b/>
          <w:sz w:val="24"/>
          <w:lang w:eastAsia="hu-HU"/>
        </w:rPr>
      </w:pPr>
      <w:r w:rsidRPr="00D644CA">
        <w:rPr>
          <w:rFonts w:asciiTheme="majorHAnsi" w:eastAsia="Times New Roman" w:hAnsiTheme="majorHAnsi" w:cstheme="minorHAnsi"/>
          <w:b/>
          <w:sz w:val="24"/>
          <w:lang w:eastAsia="hu-HU"/>
        </w:rPr>
        <w:t>By taxi</w:t>
      </w:r>
    </w:p>
    <w:p w:rsidR="000E25F6" w:rsidRPr="00D644CA" w:rsidRDefault="000E25F6" w:rsidP="000E25F6">
      <w:pPr>
        <w:spacing w:line="240" w:lineRule="auto"/>
        <w:jc w:val="both"/>
        <w:rPr>
          <w:rFonts w:asciiTheme="majorHAnsi" w:eastAsia="Times New Roman" w:hAnsiTheme="majorHAnsi" w:cstheme="minorHAnsi"/>
          <w:b/>
          <w:sz w:val="24"/>
          <w:lang w:eastAsia="hu-HU"/>
        </w:rPr>
      </w:pPr>
      <w:r w:rsidRPr="00D644CA">
        <w:rPr>
          <w:rFonts w:asciiTheme="majorHAnsi" w:eastAsia="Times New Roman" w:hAnsiTheme="majorHAnsi" w:cstheme="minorHAnsi"/>
          <w:bCs/>
          <w:sz w:val="24"/>
          <w:lang w:eastAsia="hu-HU"/>
        </w:rPr>
        <w:t xml:space="preserve">The official taxi company is Főtaxi. It can transfer the passengers to any part of Budapest. </w:t>
      </w:r>
      <w:r w:rsidRPr="00D644CA">
        <w:rPr>
          <w:rFonts w:asciiTheme="majorHAnsi" w:eastAsia="Times New Roman" w:hAnsiTheme="majorHAnsi" w:cstheme="minorHAnsi"/>
          <w:sz w:val="24"/>
          <w:lang w:eastAsia="hu-HU"/>
        </w:rPr>
        <w:t xml:space="preserve">All cars are equipped with POS terminal, therefore passengers can pay with credit card as well. Reservations can be made in person at Főtaxi booths located at the airport. At the taxi rank in front of the stands taxis are parking continuously waiting for passengers, in case of a special request there is only a few minutes to wait for the taxi arriving from the nearby parking. </w:t>
      </w:r>
    </w:p>
    <w:p w:rsidR="000E25F6" w:rsidRPr="00D644CA" w:rsidRDefault="000E25F6" w:rsidP="000E25F6">
      <w:pPr>
        <w:spacing w:line="240" w:lineRule="auto"/>
        <w:jc w:val="both"/>
        <w:rPr>
          <w:rFonts w:asciiTheme="majorHAnsi" w:eastAsia="Times New Roman" w:hAnsiTheme="majorHAnsi" w:cstheme="minorHAnsi"/>
          <w:b/>
          <w:sz w:val="24"/>
          <w:lang w:eastAsia="hu-HU"/>
        </w:rPr>
      </w:pPr>
      <w:r w:rsidRPr="00D644CA">
        <w:rPr>
          <w:rFonts w:asciiTheme="majorHAnsi" w:eastAsia="Times New Roman" w:hAnsiTheme="majorHAnsi" w:cstheme="minorHAnsi"/>
          <w:sz w:val="24"/>
          <w:lang w:eastAsia="hu-HU"/>
        </w:rPr>
        <w:br w:type="page"/>
      </w:r>
      <w:r w:rsidRPr="00D644CA">
        <w:rPr>
          <w:rFonts w:asciiTheme="majorHAnsi" w:eastAsia="Times New Roman" w:hAnsiTheme="majorHAnsi" w:cstheme="minorHAnsi"/>
          <w:b/>
          <w:sz w:val="24"/>
          <w:lang w:eastAsia="hu-HU"/>
        </w:rPr>
        <w:t>By minibus</w:t>
      </w:r>
    </w:p>
    <w:p w:rsidR="000E25F6" w:rsidRDefault="000E25F6" w:rsidP="000E25F6">
      <w:pPr>
        <w:spacing w:line="240" w:lineRule="auto"/>
        <w:jc w:val="both"/>
        <w:rPr>
          <w:rFonts w:asciiTheme="majorHAnsi" w:eastAsia="Times New Roman" w:hAnsiTheme="majorHAnsi" w:cstheme="minorHAnsi"/>
          <w:sz w:val="24"/>
          <w:lang w:eastAsia="hu-HU"/>
        </w:rPr>
      </w:pPr>
      <w:r w:rsidRPr="00D644CA">
        <w:rPr>
          <w:rFonts w:asciiTheme="majorHAnsi" w:eastAsia="Times New Roman" w:hAnsiTheme="majorHAnsi" w:cstheme="minorHAnsi"/>
          <w:sz w:val="24"/>
          <w:lang w:eastAsia="hu-HU"/>
        </w:rPr>
        <w:t xml:space="preserve">The </w:t>
      </w:r>
      <w:r w:rsidRPr="00D644CA">
        <w:rPr>
          <w:rFonts w:asciiTheme="majorHAnsi" w:eastAsia="Times New Roman" w:hAnsiTheme="majorHAnsi" w:cstheme="minorHAnsi"/>
          <w:b/>
          <w:sz w:val="24"/>
          <w:lang w:eastAsia="hu-HU"/>
        </w:rPr>
        <w:t>Airport Shuttle-Minibus</w:t>
      </w:r>
      <w:r w:rsidRPr="00D644CA">
        <w:rPr>
          <w:rFonts w:asciiTheme="majorHAnsi" w:eastAsia="Times New Roman" w:hAnsiTheme="majorHAnsi" w:cstheme="minorHAnsi"/>
          <w:sz w:val="24"/>
          <w:lang w:eastAsia="hu-HU"/>
        </w:rPr>
        <w:t xml:space="preserve"> provides a door-to-door transfer between the Airport and any point of Budapest and its fleet operates 24 hours a day. The transfer operates as a shared-ride service, which means that passengers travelling to /from the same/ closely situated address are taken in the same vehicle. The service provides the transfer with a boarding capacity of 8 to 10, and 30 to 50 passengers. The Airport Shuttle-Minibus Desks are to be found in the terminal. All Minibuses arrive to and depart from the Terminals’ Main Entrance.</w:t>
      </w:r>
      <w:hyperlink r:id="rId10" w:history="1">
        <w:r w:rsidR="00F66287" w:rsidRPr="005D3A16">
          <w:rPr>
            <w:rStyle w:val="af1"/>
            <w:rFonts w:asciiTheme="majorHAnsi" w:eastAsia="Times New Roman" w:hAnsiTheme="majorHAnsi" w:cstheme="minorHAnsi"/>
            <w:sz w:val="24"/>
            <w:lang w:eastAsia="hu-HU"/>
          </w:rPr>
          <w:t>www.minibud.hu</w:t>
        </w:r>
      </w:hyperlink>
    </w:p>
    <w:p w:rsidR="00F66287" w:rsidRPr="00D644CA" w:rsidRDefault="00F66287" w:rsidP="000E25F6">
      <w:pPr>
        <w:spacing w:line="240" w:lineRule="auto"/>
        <w:jc w:val="both"/>
        <w:rPr>
          <w:rFonts w:asciiTheme="majorHAnsi" w:eastAsia="Times New Roman" w:hAnsiTheme="majorHAnsi" w:cstheme="minorHAnsi"/>
          <w:b/>
          <w:sz w:val="24"/>
          <w:u w:val="single"/>
          <w:lang w:eastAsia="hu-HU"/>
        </w:rPr>
      </w:pPr>
    </w:p>
    <w:p w:rsidR="000E25F6" w:rsidRPr="00D644CA" w:rsidRDefault="000E25F6" w:rsidP="000E25F6">
      <w:pPr>
        <w:spacing w:line="240" w:lineRule="auto"/>
        <w:jc w:val="both"/>
        <w:rPr>
          <w:rFonts w:asciiTheme="majorHAnsi" w:eastAsia="Times New Roman" w:hAnsiTheme="majorHAnsi" w:cstheme="minorHAnsi"/>
          <w:b/>
          <w:sz w:val="24"/>
          <w:lang w:eastAsia="hu-HU"/>
        </w:rPr>
      </w:pPr>
      <w:r w:rsidRPr="00D644CA">
        <w:rPr>
          <w:rFonts w:asciiTheme="majorHAnsi" w:eastAsia="Times New Roman" w:hAnsiTheme="majorHAnsi" w:cstheme="minorHAnsi"/>
          <w:b/>
          <w:sz w:val="24"/>
          <w:lang w:eastAsia="hu-HU"/>
        </w:rPr>
        <w:t>If you arrive by train</w:t>
      </w:r>
    </w:p>
    <w:p w:rsidR="004F6FEA" w:rsidRPr="00D644CA" w:rsidRDefault="004F6FEA" w:rsidP="004F6FEA">
      <w:pPr>
        <w:spacing w:after="0" w:line="240" w:lineRule="auto"/>
        <w:jc w:val="both"/>
        <w:rPr>
          <w:rFonts w:asciiTheme="majorHAnsi" w:eastAsia="Times New Roman" w:hAnsiTheme="majorHAnsi" w:cstheme="minorHAnsi"/>
          <w:sz w:val="24"/>
          <w:szCs w:val="24"/>
          <w:lang w:eastAsia="hu-HU"/>
        </w:rPr>
      </w:pPr>
      <w:r w:rsidRPr="00D644CA">
        <w:rPr>
          <w:rFonts w:asciiTheme="majorHAnsi" w:eastAsia="Times New Roman" w:hAnsiTheme="majorHAnsi" w:cstheme="minorHAnsi"/>
          <w:sz w:val="24"/>
          <w:szCs w:val="24"/>
          <w:lang w:eastAsia="hu-HU"/>
        </w:rPr>
        <w:t xml:space="preserve">There are three main train terminals at Budapest: Keletipályaudvar (Eastern), Délipályaudvar (Southern) and Nyugatipályudvar (Western). All the three terminals have their Metro stops. The first two (Keleti and Déli) are located at the stops of the red line. </w:t>
      </w:r>
      <w:r w:rsidRPr="004F6FEA">
        <w:rPr>
          <w:rFonts w:asciiTheme="majorHAnsi" w:eastAsia="Times New Roman" w:hAnsiTheme="majorHAnsi" w:cstheme="minorHAnsi"/>
          <w:sz w:val="24"/>
          <w:szCs w:val="24"/>
          <w:lang w:eastAsia="hu-HU"/>
        </w:rPr>
        <w:t>You have to go to “Déli”, where you can follow the detailed map instructions: by foot you reach the Directorate in about 5 minutes.</w:t>
      </w:r>
      <w:r w:rsidRPr="00D644CA">
        <w:rPr>
          <w:rFonts w:asciiTheme="majorHAnsi" w:eastAsia="Times New Roman" w:hAnsiTheme="majorHAnsi" w:cstheme="minorHAnsi"/>
          <w:sz w:val="24"/>
          <w:szCs w:val="24"/>
          <w:lang w:eastAsia="hu-HU"/>
        </w:rPr>
        <w:t>The third train terminal ha</w:t>
      </w:r>
      <w:r>
        <w:rPr>
          <w:rFonts w:asciiTheme="majorHAnsi" w:eastAsia="Times New Roman" w:hAnsiTheme="majorHAnsi" w:cstheme="minorHAnsi"/>
          <w:sz w:val="24"/>
          <w:szCs w:val="24"/>
          <w:lang w:eastAsia="hu-HU"/>
        </w:rPr>
        <w:t xml:space="preserve">s a Metro stop on the blue line, to change lines in Deák Ferenc tér. </w:t>
      </w:r>
      <w:r w:rsidRPr="00D644CA">
        <w:rPr>
          <w:rFonts w:asciiTheme="majorHAnsi" w:eastAsia="Times New Roman" w:hAnsiTheme="majorHAnsi" w:cstheme="minorHAnsi"/>
          <w:sz w:val="24"/>
          <w:szCs w:val="24"/>
          <w:lang w:eastAsia="hu-HU"/>
        </w:rPr>
        <w:t>The tickets in Budapest are only valid for one ride, so if you change from bus to Metro you need to punch another ticket. A one-way ticket costs HUF 350.</w:t>
      </w:r>
    </w:p>
    <w:p w:rsidR="00BE6BFA" w:rsidRPr="00D644CA" w:rsidRDefault="00BE6BFA" w:rsidP="000E25F6">
      <w:pPr>
        <w:spacing w:after="0" w:line="240" w:lineRule="auto"/>
        <w:jc w:val="both"/>
        <w:rPr>
          <w:rFonts w:asciiTheme="majorHAnsi" w:eastAsia="Times New Roman" w:hAnsiTheme="majorHAnsi" w:cstheme="minorHAnsi"/>
          <w:sz w:val="24"/>
          <w:szCs w:val="24"/>
          <w:lang w:eastAsia="hu-HU"/>
        </w:rPr>
      </w:pPr>
    </w:p>
    <w:p w:rsidR="00BE6BFA" w:rsidRPr="00D644CA" w:rsidRDefault="00BE6BFA" w:rsidP="000E25F6">
      <w:pPr>
        <w:spacing w:after="0" w:line="240" w:lineRule="auto"/>
        <w:jc w:val="both"/>
        <w:rPr>
          <w:rFonts w:asciiTheme="majorHAnsi" w:eastAsia="Times New Roman" w:hAnsiTheme="majorHAnsi" w:cstheme="minorHAnsi"/>
          <w:b/>
          <w:sz w:val="24"/>
          <w:szCs w:val="24"/>
          <w:lang w:eastAsia="hu-HU"/>
        </w:rPr>
      </w:pPr>
      <w:r w:rsidRPr="00D644CA">
        <w:rPr>
          <w:rFonts w:asciiTheme="majorHAnsi" w:eastAsia="Times New Roman" w:hAnsiTheme="majorHAnsi" w:cstheme="minorHAnsi"/>
          <w:b/>
          <w:sz w:val="24"/>
          <w:szCs w:val="24"/>
          <w:lang w:eastAsia="hu-HU"/>
        </w:rPr>
        <w:t>Parking</w:t>
      </w:r>
    </w:p>
    <w:p w:rsidR="000E25F6" w:rsidRDefault="00452CFE" w:rsidP="00D644CA">
      <w:pPr>
        <w:spacing w:after="0" w:line="240" w:lineRule="auto"/>
        <w:jc w:val="both"/>
        <w:rPr>
          <w:rFonts w:asciiTheme="majorHAnsi" w:eastAsia="Times New Roman" w:hAnsiTheme="majorHAnsi" w:cstheme="minorHAnsi"/>
          <w:sz w:val="24"/>
          <w:szCs w:val="24"/>
          <w:lang w:eastAsia="hu-HU"/>
        </w:rPr>
      </w:pPr>
      <w:r w:rsidRPr="00D644CA">
        <w:rPr>
          <w:rFonts w:asciiTheme="majorHAnsi" w:eastAsia="Times New Roman" w:hAnsiTheme="majorHAnsi" w:cstheme="minorHAnsi"/>
          <w:sz w:val="24"/>
          <w:szCs w:val="24"/>
          <w:lang w:eastAsia="hu-HU"/>
        </w:rPr>
        <w:t>Parking in Budapest is not free in the venue area</w:t>
      </w:r>
      <w:r w:rsidR="00F66287">
        <w:rPr>
          <w:rFonts w:asciiTheme="majorHAnsi" w:eastAsia="Times New Roman" w:hAnsiTheme="majorHAnsi" w:cstheme="minorHAnsi"/>
          <w:sz w:val="24"/>
          <w:szCs w:val="24"/>
          <w:lang w:eastAsia="hu-HU"/>
        </w:rPr>
        <w:t>s</w:t>
      </w:r>
      <w:r w:rsidRPr="00D644CA">
        <w:rPr>
          <w:rFonts w:asciiTheme="majorHAnsi" w:eastAsia="Times New Roman" w:hAnsiTheme="majorHAnsi" w:cstheme="minorHAnsi"/>
          <w:sz w:val="24"/>
          <w:szCs w:val="24"/>
          <w:lang w:eastAsia="hu-HU"/>
        </w:rPr>
        <w:t>.</w:t>
      </w:r>
      <w:r w:rsidR="00720A33" w:rsidRPr="00D644CA">
        <w:rPr>
          <w:rFonts w:asciiTheme="majorHAnsi" w:eastAsia="Times New Roman" w:hAnsiTheme="majorHAnsi" w:cstheme="minorHAnsi"/>
          <w:sz w:val="24"/>
          <w:szCs w:val="24"/>
          <w:lang w:eastAsia="hu-HU"/>
        </w:rPr>
        <w:t xml:space="preserve"> You need to use the parking machines on the streets.</w:t>
      </w:r>
      <w:r w:rsidR="00F66287" w:rsidRPr="00F66287">
        <w:rPr>
          <w:rFonts w:asciiTheme="majorHAnsi" w:eastAsia="Times New Roman" w:hAnsiTheme="majorHAnsi" w:cstheme="minorHAnsi"/>
          <w:sz w:val="24"/>
          <w:szCs w:val="24"/>
          <w:lang w:eastAsia="hu-HU"/>
        </w:rPr>
        <w:t>Tickets must be purchased from the nearest parking meter and they need to be displayed on the dashboard. Parking meters except cash (HUF) or credit cards.</w:t>
      </w:r>
    </w:p>
    <w:p w:rsidR="00D644CA" w:rsidRPr="00D644CA" w:rsidRDefault="00D644CA" w:rsidP="00D644CA">
      <w:pPr>
        <w:spacing w:after="0" w:line="240" w:lineRule="auto"/>
        <w:jc w:val="both"/>
        <w:rPr>
          <w:rFonts w:asciiTheme="majorHAnsi" w:eastAsia="Times New Roman" w:hAnsiTheme="majorHAnsi" w:cstheme="minorHAnsi"/>
          <w:sz w:val="24"/>
          <w:szCs w:val="24"/>
          <w:lang w:eastAsia="hu-HU"/>
        </w:rPr>
      </w:pPr>
    </w:p>
    <w:p w:rsidR="000E25F6" w:rsidRPr="00D644CA" w:rsidRDefault="000E25F6" w:rsidP="000E25F6">
      <w:pPr>
        <w:numPr>
          <w:ilvl w:val="0"/>
          <w:numId w:val="7"/>
        </w:numPr>
        <w:spacing w:after="0" w:line="240" w:lineRule="auto"/>
        <w:jc w:val="both"/>
        <w:rPr>
          <w:rFonts w:asciiTheme="majorHAnsi" w:eastAsia="Times New Roman" w:hAnsiTheme="majorHAnsi" w:cstheme="minorHAnsi"/>
          <w:b/>
          <w:sz w:val="24"/>
          <w:u w:val="single"/>
          <w:lang w:eastAsia="hu-HU"/>
        </w:rPr>
      </w:pPr>
      <w:r w:rsidRPr="00D644CA">
        <w:rPr>
          <w:rFonts w:asciiTheme="majorHAnsi" w:eastAsia="Times New Roman" w:hAnsiTheme="majorHAnsi" w:cstheme="minorHAnsi"/>
          <w:b/>
          <w:sz w:val="24"/>
          <w:u w:val="single"/>
          <w:lang w:eastAsia="hu-HU"/>
        </w:rPr>
        <w:t>About Hungary and Budapest</w:t>
      </w:r>
    </w:p>
    <w:p w:rsidR="000E25F6" w:rsidRPr="00D644CA" w:rsidRDefault="000E25F6" w:rsidP="000E25F6">
      <w:pPr>
        <w:spacing w:line="240" w:lineRule="auto"/>
        <w:jc w:val="both"/>
        <w:rPr>
          <w:rFonts w:asciiTheme="majorHAnsi" w:eastAsia="Times New Roman" w:hAnsiTheme="majorHAnsi" w:cstheme="minorHAnsi"/>
          <w:b/>
          <w:sz w:val="24"/>
          <w:u w:val="single"/>
          <w:lang w:eastAsia="hu-HU"/>
        </w:rPr>
      </w:pPr>
      <w:r w:rsidRPr="00D644CA">
        <w:rPr>
          <w:rFonts w:asciiTheme="majorHAnsi" w:eastAsia="Times New Roman" w:hAnsiTheme="majorHAnsi" w:cstheme="minorHAnsi"/>
          <w:b/>
          <w:sz w:val="24"/>
          <w:u w:val="single"/>
          <w:lang w:eastAsia="hu-HU"/>
        </w:rPr>
        <w:t>Currency</w:t>
      </w:r>
    </w:p>
    <w:p w:rsidR="000E25F6" w:rsidRPr="00D644CA" w:rsidRDefault="000E25F6" w:rsidP="000E25F6">
      <w:pPr>
        <w:spacing w:line="240" w:lineRule="auto"/>
        <w:jc w:val="both"/>
        <w:rPr>
          <w:rFonts w:asciiTheme="majorHAnsi" w:eastAsia="Times New Roman" w:hAnsiTheme="majorHAnsi" w:cstheme="minorHAnsi"/>
          <w:sz w:val="24"/>
          <w:lang w:eastAsia="hu-HU"/>
        </w:rPr>
      </w:pPr>
      <w:r w:rsidRPr="00D644CA">
        <w:rPr>
          <w:rFonts w:asciiTheme="majorHAnsi" w:eastAsia="Times New Roman" w:hAnsiTheme="majorHAnsi" w:cstheme="minorHAnsi"/>
          <w:sz w:val="24"/>
          <w:lang w:eastAsia="hu-HU"/>
        </w:rPr>
        <w:t>Hungarian Forint (HUF)</w:t>
      </w:r>
    </w:p>
    <w:p w:rsidR="000E25F6" w:rsidRPr="00D644CA" w:rsidRDefault="000E25F6" w:rsidP="000E25F6">
      <w:pPr>
        <w:spacing w:line="240" w:lineRule="auto"/>
        <w:jc w:val="both"/>
        <w:rPr>
          <w:rFonts w:asciiTheme="majorHAnsi" w:eastAsia="Times New Roman" w:hAnsiTheme="majorHAnsi" w:cstheme="minorHAnsi"/>
          <w:b/>
          <w:sz w:val="24"/>
          <w:u w:val="single"/>
          <w:lang w:eastAsia="hu-HU"/>
        </w:rPr>
      </w:pPr>
      <w:r w:rsidRPr="00D644CA">
        <w:rPr>
          <w:rFonts w:asciiTheme="majorHAnsi" w:eastAsia="Times New Roman" w:hAnsiTheme="majorHAnsi" w:cstheme="minorHAnsi"/>
          <w:b/>
          <w:sz w:val="24"/>
          <w:u w:val="single"/>
          <w:lang w:eastAsia="hu-HU"/>
        </w:rPr>
        <w:t>Time Zone</w:t>
      </w:r>
    </w:p>
    <w:p w:rsidR="000E25F6" w:rsidRPr="00D644CA" w:rsidRDefault="000E25F6" w:rsidP="000E25F6">
      <w:pPr>
        <w:spacing w:line="240" w:lineRule="auto"/>
        <w:jc w:val="both"/>
        <w:rPr>
          <w:rFonts w:asciiTheme="majorHAnsi" w:eastAsia="Times New Roman" w:hAnsiTheme="majorHAnsi" w:cstheme="minorHAnsi"/>
          <w:sz w:val="24"/>
          <w:lang w:eastAsia="hu-HU"/>
        </w:rPr>
      </w:pPr>
      <w:r w:rsidRPr="00D644CA">
        <w:rPr>
          <w:rFonts w:asciiTheme="majorHAnsi" w:eastAsia="Times New Roman" w:hAnsiTheme="majorHAnsi" w:cstheme="minorHAnsi"/>
          <w:sz w:val="24"/>
          <w:lang w:eastAsia="hu-HU"/>
        </w:rPr>
        <w:t>Central European Time Zone</w:t>
      </w:r>
    </w:p>
    <w:p w:rsidR="000E25F6" w:rsidRPr="00D644CA" w:rsidRDefault="000E25F6" w:rsidP="000E25F6">
      <w:pPr>
        <w:spacing w:line="240" w:lineRule="auto"/>
        <w:jc w:val="both"/>
        <w:rPr>
          <w:rFonts w:asciiTheme="majorHAnsi" w:eastAsia="Times New Roman" w:hAnsiTheme="majorHAnsi" w:cstheme="minorHAnsi"/>
          <w:b/>
          <w:sz w:val="24"/>
          <w:u w:val="single"/>
          <w:lang w:eastAsia="hu-HU"/>
        </w:rPr>
      </w:pPr>
      <w:r w:rsidRPr="00D644CA">
        <w:rPr>
          <w:rFonts w:asciiTheme="majorHAnsi" w:eastAsia="Times New Roman" w:hAnsiTheme="majorHAnsi" w:cstheme="minorHAnsi"/>
          <w:b/>
          <w:sz w:val="24"/>
          <w:u w:val="single"/>
          <w:lang w:eastAsia="hu-HU"/>
        </w:rPr>
        <w:t>Important phone numbers</w:t>
      </w:r>
    </w:p>
    <w:p w:rsidR="000E25F6" w:rsidRPr="00D644CA" w:rsidRDefault="000E25F6" w:rsidP="000E25F6">
      <w:pPr>
        <w:spacing w:line="240" w:lineRule="auto"/>
        <w:jc w:val="both"/>
        <w:rPr>
          <w:rFonts w:asciiTheme="majorHAnsi" w:eastAsia="Times New Roman" w:hAnsiTheme="majorHAnsi" w:cstheme="minorHAnsi"/>
          <w:sz w:val="24"/>
          <w:lang w:eastAsia="hu-HU"/>
        </w:rPr>
      </w:pPr>
      <w:r w:rsidRPr="00D644CA">
        <w:rPr>
          <w:rFonts w:asciiTheme="majorHAnsi" w:eastAsia="Times New Roman" w:hAnsiTheme="majorHAnsi" w:cstheme="minorHAnsi"/>
          <w:sz w:val="24"/>
          <w:lang w:eastAsia="hu-HU"/>
        </w:rPr>
        <w:t>Country code for Hungary: +36</w:t>
      </w:r>
    </w:p>
    <w:p w:rsidR="000E25F6" w:rsidRPr="00D644CA" w:rsidRDefault="000E25F6" w:rsidP="000E25F6">
      <w:pPr>
        <w:spacing w:line="240" w:lineRule="auto"/>
        <w:jc w:val="both"/>
        <w:rPr>
          <w:rFonts w:asciiTheme="majorHAnsi" w:eastAsia="Times New Roman" w:hAnsiTheme="majorHAnsi" w:cstheme="minorHAnsi"/>
          <w:sz w:val="24"/>
          <w:lang w:eastAsia="hu-HU"/>
        </w:rPr>
      </w:pPr>
      <w:r w:rsidRPr="00D644CA">
        <w:rPr>
          <w:rFonts w:asciiTheme="majorHAnsi" w:eastAsia="Times New Roman" w:hAnsiTheme="majorHAnsi" w:cstheme="minorHAnsi"/>
          <w:sz w:val="24"/>
          <w:lang w:eastAsia="hu-HU"/>
        </w:rPr>
        <w:t>European Emergency number: 112</w:t>
      </w:r>
    </w:p>
    <w:p w:rsidR="000E25F6" w:rsidRPr="00D644CA" w:rsidRDefault="000E25F6" w:rsidP="000E25F6">
      <w:pPr>
        <w:spacing w:line="240" w:lineRule="auto"/>
        <w:jc w:val="both"/>
        <w:rPr>
          <w:rFonts w:asciiTheme="majorHAnsi" w:eastAsia="Times New Roman" w:hAnsiTheme="majorHAnsi" w:cstheme="minorHAnsi"/>
          <w:b/>
          <w:sz w:val="24"/>
          <w:lang w:eastAsia="hu-HU"/>
        </w:rPr>
      </w:pPr>
    </w:p>
    <w:p w:rsidR="000E25F6" w:rsidRDefault="000E25F6" w:rsidP="000E25F6">
      <w:pPr>
        <w:spacing w:line="240" w:lineRule="auto"/>
        <w:jc w:val="both"/>
        <w:rPr>
          <w:rFonts w:asciiTheme="majorHAnsi" w:eastAsia="Times New Roman" w:hAnsiTheme="majorHAnsi" w:cstheme="minorHAnsi"/>
          <w:b/>
          <w:sz w:val="24"/>
          <w:lang w:eastAsia="hu-HU"/>
        </w:rPr>
      </w:pPr>
    </w:p>
    <w:p w:rsidR="00F66287" w:rsidRPr="00D644CA" w:rsidRDefault="00F66287" w:rsidP="000E25F6">
      <w:pPr>
        <w:spacing w:line="240" w:lineRule="auto"/>
        <w:jc w:val="both"/>
        <w:rPr>
          <w:rFonts w:asciiTheme="majorHAnsi" w:eastAsia="Times New Roman" w:hAnsiTheme="majorHAnsi" w:cstheme="minorHAnsi"/>
          <w:b/>
          <w:sz w:val="24"/>
          <w:lang w:eastAsia="hu-HU"/>
        </w:rPr>
      </w:pPr>
    </w:p>
    <w:p w:rsidR="000E25F6" w:rsidRPr="00D644CA" w:rsidRDefault="000E25F6" w:rsidP="000E25F6">
      <w:pPr>
        <w:spacing w:line="240" w:lineRule="auto"/>
        <w:jc w:val="both"/>
        <w:rPr>
          <w:rFonts w:asciiTheme="majorHAnsi" w:eastAsia="Times New Roman" w:hAnsiTheme="majorHAnsi" w:cstheme="minorHAnsi"/>
          <w:b/>
          <w:sz w:val="24"/>
          <w:lang w:eastAsia="hu-HU"/>
        </w:rPr>
      </w:pPr>
      <w:r w:rsidRPr="00D644CA">
        <w:rPr>
          <w:rFonts w:asciiTheme="majorHAnsi" w:eastAsia="Times New Roman" w:hAnsiTheme="majorHAnsi" w:cstheme="minorHAnsi"/>
          <w:b/>
          <w:sz w:val="24"/>
          <w:lang w:eastAsia="hu-HU"/>
        </w:rPr>
        <w:t>Hotels in the neighbourhood:</w:t>
      </w:r>
    </w:p>
    <w:p w:rsidR="000E25F6" w:rsidRPr="00D644CA" w:rsidRDefault="00247A50" w:rsidP="000E25F6">
      <w:pPr>
        <w:spacing w:line="240" w:lineRule="auto"/>
        <w:jc w:val="both"/>
        <w:rPr>
          <w:rFonts w:asciiTheme="majorHAnsi" w:eastAsia="Times New Roman" w:hAnsiTheme="majorHAnsi" w:cstheme="minorHAnsi"/>
          <w:sz w:val="24"/>
          <w:lang w:eastAsia="hu-HU"/>
        </w:rPr>
      </w:pPr>
      <w:hyperlink r:id="rId11" w:history="1">
        <w:r w:rsidR="000E25F6" w:rsidRPr="00D644CA">
          <w:rPr>
            <w:rFonts w:asciiTheme="majorHAnsi" w:eastAsia="Times New Roman" w:hAnsiTheme="majorHAnsi" w:cstheme="minorHAnsi"/>
            <w:color w:val="000080"/>
            <w:sz w:val="24"/>
            <w:u w:val="single"/>
            <w:lang w:eastAsia="hu-HU"/>
          </w:rPr>
          <w:t>http://www.mercure.com/gb/hotel-1688-mercure-budapest-buda/index.shtml</w:t>
        </w:r>
      </w:hyperlink>
    </w:p>
    <w:p w:rsidR="000E25F6" w:rsidRPr="00D644CA" w:rsidRDefault="00247A50" w:rsidP="000E25F6">
      <w:pPr>
        <w:spacing w:line="240" w:lineRule="auto"/>
        <w:jc w:val="both"/>
        <w:rPr>
          <w:rFonts w:asciiTheme="majorHAnsi" w:eastAsia="Times New Roman" w:hAnsiTheme="majorHAnsi" w:cstheme="minorHAnsi"/>
          <w:sz w:val="24"/>
          <w:lang w:eastAsia="hu-HU"/>
        </w:rPr>
      </w:pPr>
      <w:hyperlink r:id="rId12" w:history="1">
        <w:r w:rsidR="000E25F6" w:rsidRPr="00D644CA">
          <w:rPr>
            <w:rFonts w:asciiTheme="majorHAnsi" w:eastAsia="Times New Roman" w:hAnsiTheme="majorHAnsi" w:cstheme="minorHAnsi"/>
            <w:color w:val="0000FF"/>
            <w:sz w:val="24"/>
            <w:u w:val="single"/>
            <w:lang w:eastAsia="hu-HU"/>
          </w:rPr>
          <w:t>http://www.artotels.com/budapest-hotel-hu-h-1011/hunbuart?s_cid=tl.gp.abu.20110616</w:t>
        </w:r>
      </w:hyperlink>
    </w:p>
    <w:p w:rsidR="000E25F6" w:rsidRPr="00D644CA" w:rsidRDefault="00247A50" w:rsidP="000E25F6">
      <w:pPr>
        <w:spacing w:line="240" w:lineRule="auto"/>
        <w:jc w:val="both"/>
        <w:rPr>
          <w:rFonts w:asciiTheme="majorHAnsi" w:eastAsia="Times New Roman" w:hAnsiTheme="majorHAnsi" w:cstheme="minorHAnsi"/>
          <w:color w:val="0000FF"/>
          <w:sz w:val="24"/>
          <w:u w:val="single"/>
          <w:lang w:eastAsia="hu-HU"/>
        </w:rPr>
      </w:pPr>
      <w:hyperlink r:id="rId13" w:history="1">
        <w:r w:rsidR="000E25F6" w:rsidRPr="00D644CA">
          <w:rPr>
            <w:rFonts w:asciiTheme="majorHAnsi" w:eastAsia="Times New Roman" w:hAnsiTheme="majorHAnsi" w:cstheme="minorHAnsi"/>
            <w:color w:val="0000FF"/>
            <w:sz w:val="24"/>
            <w:u w:val="single"/>
            <w:lang w:eastAsia="hu-HU"/>
          </w:rPr>
          <w:t>http://www.carltonhotel.hu/</w:t>
        </w:r>
      </w:hyperlink>
    </w:p>
    <w:p w:rsidR="000E25F6" w:rsidRPr="00D644CA" w:rsidRDefault="00247A50" w:rsidP="000E25F6">
      <w:pPr>
        <w:spacing w:line="240" w:lineRule="auto"/>
        <w:jc w:val="both"/>
        <w:rPr>
          <w:rFonts w:asciiTheme="majorHAnsi" w:eastAsia="Times New Roman" w:hAnsiTheme="majorHAnsi" w:cstheme="minorHAnsi"/>
          <w:sz w:val="24"/>
          <w:lang w:eastAsia="hu-HU"/>
        </w:rPr>
      </w:pPr>
      <w:hyperlink r:id="rId14" w:history="1">
        <w:r w:rsidR="000E25F6" w:rsidRPr="00D644CA">
          <w:rPr>
            <w:rFonts w:asciiTheme="majorHAnsi" w:eastAsia="Times New Roman" w:hAnsiTheme="majorHAnsi" w:cstheme="minorHAnsi"/>
            <w:color w:val="000080"/>
            <w:sz w:val="24"/>
            <w:u w:val="single"/>
            <w:lang w:eastAsia="hu-HU"/>
          </w:rPr>
          <w:t>http://www.regnumresidence.hu/</w:t>
        </w:r>
      </w:hyperlink>
    </w:p>
    <w:p w:rsidR="000E25F6" w:rsidRPr="00D644CA" w:rsidRDefault="000E25F6" w:rsidP="000E25F6">
      <w:pPr>
        <w:spacing w:line="240" w:lineRule="auto"/>
        <w:rPr>
          <w:rFonts w:asciiTheme="majorHAnsi" w:eastAsia="Times New Roman" w:hAnsiTheme="majorHAnsi" w:cstheme="minorHAnsi"/>
          <w:sz w:val="24"/>
          <w:lang w:eastAsia="hu-HU"/>
        </w:rPr>
      </w:pPr>
    </w:p>
    <w:p w:rsidR="00F66287" w:rsidRDefault="000E25F6" w:rsidP="000E25F6">
      <w:pPr>
        <w:spacing w:line="240" w:lineRule="auto"/>
        <w:rPr>
          <w:rFonts w:asciiTheme="majorHAnsi" w:eastAsia="Times New Roman" w:hAnsiTheme="majorHAnsi" w:cstheme="minorHAnsi"/>
          <w:b/>
          <w:sz w:val="24"/>
          <w:lang w:eastAsia="hu-HU"/>
        </w:rPr>
      </w:pPr>
      <w:r w:rsidRPr="00D644CA">
        <w:rPr>
          <w:rFonts w:asciiTheme="majorHAnsi" w:eastAsia="Times New Roman" w:hAnsiTheme="majorHAnsi" w:cstheme="minorHAnsi"/>
          <w:b/>
          <w:sz w:val="24"/>
          <w:lang w:eastAsia="hu-HU"/>
        </w:rPr>
        <w:t>The venue</w:t>
      </w:r>
    </w:p>
    <w:p w:rsidR="003D76BC" w:rsidRPr="00CA5A2B" w:rsidRDefault="00F66287" w:rsidP="000E25F6">
      <w:pPr>
        <w:spacing w:line="240" w:lineRule="auto"/>
        <w:rPr>
          <w:rFonts w:ascii="Times New Roman" w:eastAsia="Times New Roman" w:hAnsi="Times New Roman" w:cs="Times New Roman"/>
          <w:b/>
          <w:sz w:val="24"/>
          <w:lang w:eastAsia="hu-HU"/>
        </w:rPr>
      </w:pPr>
      <w:r w:rsidRPr="00CA5A2B">
        <w:rPr>
          <w:rFonts w:ascii="Times New Roman" w:eastAsia="Times New Roman" w:hAnsi="Times New Roman" w:cs="Times New Roman"/>
          <w:b/>
          <w:sz w:val="24"/>
          <w:lang w:eastAsia="hu-HU"/>
        </w:rPr>
        <w:t>1</w:t>
      </w:r>
      <w:r w:rsidR="00CA5A2B" w:rsidRPr="00CA5A2B">
        <w:rPr>
          <w:rFonts w:ascii="Times New Roman" w:eastAsia="Times New Roman" w:hAnsi="Times New Roman" w:cs="Times New Roman"/>
          <w:b/>
          <w:sz w:val="24"/>
          <w:lang w:eastAsia="hu-HU"/>
        </w:rPr>
        <w:t>8</w:t>
      </w:r>
      <w:r w:rsidR="00200981">
        <w:rPr>
          <w:rFonts w:ascii="Times New Roman" w:eastAsia="Times New Roman" w:hAnsi="Times New Roman" w:cs="Times New Roman"/>
          <w:b/>
          <w:sz w:val="24"/>
          <w:lang w:eastAsia="hu-HU"/>
        </w:rPr>
        <w:t>-19</w:t>
      </w:r>
      <w:r w:rsidR="00CA5A2B" w:rsidRPr="00CA5A2B">
        <w:rPr>
          <w:rFonts w:ascii="Times New Roman" w:eastAsia="Times New Roman" w:hAnsi="Times New Roman" w:cs="Times New Roman"/>
          <w:b/>
          <w:sz w:val="24"/>
          <w:lang w:eastAsia="hu-HU"/>
        </w:rPr>
        <w:t>April</w:t>
      </w:r>
      <w:r w:rsidR="000E25F6" w:rsidRPr="00CA5A2B">
        <w:rPr>
          <w:rFonts w:ascii="Times New Roman" w:eastAsia="Times New Roman" w:hAnsi="Times New Roman" w:cs="Times New Roman"/>
          <w:b/>
          <w:sz w:val="24"/>
          <w:lang w:eastAsia="hu-HU"/>
        </w:rPr>
        <w:t>:</w:t>
      </w:r>
    </w:p>
    <w:p w:rsidR="003D76BC" w:rsidRPr="00CA5A2B" w:rsidRDefault="003D76BC" w:rsidP="003D76BC">
      <w:pPr>
        <w:rPr>
          <w:rFonts w:ascii="Times New Roman" w:hAnsi="Times New Roman" w:cs="Times New Roman"/>
        </w:rPr>
      </w:pPr>
      <w:r w:rsidRPr="00CA5A2B">
        <w:rPr>
          <w:rFonts w:ascii="Times New Roman" w:hAnsi="Times New Roman" w:cs="Times New Roman"/>
        </w:rPr>
        <w:t>General Directorate of Water Management</w:t>
      </w:r>
    </w:p>
    <w:p w:rsidR="003D76BC" w:rsidRPr="00CA5A2B" w:rsidRDefault="003D76BC" w:rsidP="003D76BC">
      <w:pPr>
        <w:rPr>
          <w:rFonts w:ascii="Times New Roman" w:hAnsi="Times New Roman" w:cs="Times New Roman"/>
        </w:rPr>
      </w:pPr>
      <w:r w:rsidRPr="00CA5A2B">
        <w:rPr>
          <w:rFonts w:ascii="Times New Roman" w:hAnsi="Times New Roman" w:cs="Times New Roman"/>
        </w:rPr>
        <w:t>(OrszágosVízügyiFőigazgatóság</w:t>
      </w:r>
      <w:r w:rsidR="00200981">
        <w:rPr>
          <w:rFonts w:ascii="Times New Roman" w:hAnsi="Times New Roman" w:cs="Times New Roman"/>
        </w:rPr>
        <w:t>; OVF</w:t>
      </w:r>
      <w:r w:rsidRPr="00CA5A2B">
        <w:rPr>
          <w:rFonts w:ascii="Times New Roman" w:hAnsi="Times New Roman" w:cs="Times New Roman"/>
        </w:rPr>
        <w:t>)</w:t>
      </w:r>
    </w:p>
    <w:p w:rsidR="003D76BC" w:rsidRPr="00CA5A2B" w:rsidRDefault="003D76BC" w:rsidP="003D76BC">
      <w:pPr>
        <w:rPr>
          <w:rFonts w:ascii="Times New Roman" w:hAnsi="Times New Roman" w:cs="Times New Roman"/>
        </w:rPr>
      </w:pPr>
      <w:r w:rsidRPr="00CA5A2B">
        <w:rPr>
          <w:rFonts w:ascii="Times New Roman" w:hAnsi="Times New Roman" w:cs="Times New Roman"/>
        </w:rPr>
        <w:t xml:space="preserve">Address: </w:t>
      </w:r>
      <w:r w:rsidR="00200981">
        <w:rPr>
          <w:rFonts w:ascii="Times New Roman" w:hAnsi="Times New Roman" w:cs="Times New Roman"/>
        </w:rPr>
        <w:t xml:space="preserve">1012 </w:t>
      </w:r>
      <w:r w:rsidRPr="00CA5A2B">
        <w:rPr>
          <w:rFonts w:ascii="Times New Roman" w:hAnsi="Times New Roman" w:cs="Times New Roman"/>
        </w:rPr>
        <w:t>Budapest, Márvány u. 1</w:t>
      </w:r>
      <w:r w:rsidR="00200981">
        <w:rPr>
          <w:rFonts w:ascii="Times New Roman" w:hAnsi="Times New Roman" w:cs="Times New Roman"/>
        </w:rPr>
        <w:t>/D.</w:t>
      </w:r>
    </w:p>
    <w:p w:rsidR="003D76BC" w:rsidRDefault="003D76BC" w:rsidP="003D76BC">
      <w:pPr>
        <w:rPr>
          <w:rFonts w:ascii="Calibri" w:hAnsi="Calibri"/>
        </w:rPr>
      </w:pPr>
    </w:p>
    <w:p w:rsidR="003D76BC" w:rsidRDefault="003D76BC" w:rsidP="003D76BC">
      <w:pPr>
        <w:rPr>
          <w:rFonts w:ascii="Calibri" w:hAnsi="Calibri"/>
        </w:rPr>
      </w:pPr>
      <w:r w:rsidRPr="00725A7A">
        <w:rPr>
          <w:noProof/>
          <w:lang w:val="ru-RU" w:eastAsia="ru-RU"/>
        </w:rPr>
        <w:drawing>
          <wp:inline distT="0" distB="0" distL="0" distR="0">
            <wp:extent cx="2154897" cy="1730326"/>
            <wp:effectExtent l="0" t="0" r="0" b="3810"/>
            <wp:docPr id="12" name="Kép 12" descr="https://encrypted-tbn2.gstatic.com/images?q=tbn:ANd9GcTKmJ2Lu5-7bvtbrllL5MZZCwdFRekfhbu63hXNLwbYM9SO8Lg3uJoK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https://encrypted-tbn2.gstatic.com/images?q=tbn:ANd9GcTKmJ2Lu5-7bvtbrllL5MZZCwdFRekfhbu63hXNLwbYM9SO8Lg3uJoKmQ"/>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7334" cy="1732283"/>
                    </a:xfrm>
                    <a:prstGeom prst="rect">
                      <a:avLst/>
                    </a:prstGeom>
                    <a:noFill/>
                    <a:ln>
                      <a:noFill/>
                    </a:ln>
                  </pic:spPr>
                </pic:pic>
              </a:graphicData>
            </a:graphic>
          </wp:inline>
        </w:drawing>
      </w:r>
    </w:p>
    <w:p w:rsidR="003D76BC" w:rsidRDefault="003D76BC" w:rsidP="003D76BC">
      <w:pPr>
        <w:spacing w:line="240" w:lineRule="auto"/>
        <w:rPr>
          <w:rFonts w:asciiTheme="majorHAnsi" w:eastAsia="Times New Roman" w:hAnsiTheme="majorHAnsi" w:cstheme="minorHAnsi"/>
          <w:b/>
          <w:sz w:val="24"/>
          <w:lang w:eastAsia="hu-HU"/>
        </w:rPr>
      </w:pPr>
      <w:r w:rsidRPr="00725A7A">
        <w:rPr>
          <w:noProof/>
          <w:lang w:val="ru-RU" w:eastAsia="ru-RU"/>
        </w:rPr>
        <w:drawing>
          <wp:inline distT="0" distB="0" distL="0" distR="0">
            <wp:extent cx="4058285" cy="211709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9549" t="29216" b="5492"/>
                    <a:stretch>
                      <a:fillRect/>
                    </a:stretch>
                  </pic:blipFill>
                  <pic:spPr bwMode="auto">
                    <a:xfrm>
                      <a:off x="0" y="0"/>
                      <a:ext cx="4058285" cy="2117090"/>
                    </a:xfrm>
                    <a:prstGeom prst="rect">
                      <a:avLst/>
                    </a:prstGeom>
                    <a:noFill/>
                    <a:ln>
                      <a:noFill/>
                    </a:ln>
                  </pic:spPr>
                </pic:pic>
              </a:graphicData>
            </a:graphic>
          </wp:inline>
        </w:drawing>
      </w:r>
    </w:p>
    <w:p w:rsidR="000E25F6" w:rsidRPr="00D644CA" w:rsidRDefault="000E25F6" w:rsidP="000E25F6">
      <w:pPr>
        <w:spacing w:line="240" w:lineRule="auto"/>
        <w:rPr>
          <w:rFonts w:asciiTheme="majorHAnsi" w:eastAsia="Times New Roman" w:hAnsiTheme="majorHAnsi" w:cstheme="minorHAnsi"/>
          <w:sz w:val="24"/>
          <w:lang w:eastAsia="hu-HU"/>
        </w:rPr>
      </w:pPr>
    </w:p>
    <w:p w:rsidR="00CA5A2B" w:rsidRDefault="00CA5A2B" w:rsidP="000E25F6">
      <w:pPr>
        <w:spacing w:after="0" w:line="240" w:lineRule="auto"/>
        <w:jc w:val="both"/>
        <w:rPr>
          <w:rFonts w:asciiTheme="majorHAnsi" w:hAnsiTheme="majorHAnsi" w:cstheme="minorHAnsi"/>
        </w:rPr>
      </w:pPr>
    </w:p>
    <w:p w:rsidR="00CA5A2B" w:rsidRPr="00CA5A2B" w:rsidRDefault="00CA5A2B" w:rsidP="00CA5A2B">
      <w:pPr>
        <w:rPr>
          <w:rFonts w:asciiTheme="majorHAnsi" w:hAnsiTheme="majorHAnsi" w:cstheme="minorHAnsi"/>
        </w:rPr>
      </w:pPr>
    </w:p>
    <w:p w:rsidR="00CA5A2B" w:rsidRPr="00CA5A2B" w:rsidRDefault="00CA5A2B" w:rsidP="00CA5A2B">
      <w:pPr>
        <w:rPr>
          <w:rFonts w:asciiTheme="majorHAnsi" w:hAnsiTheme="majorHAnsi" w:cstheme="minorHAnsi"/>
        </w:rPr>
      </w:pPr>
    </w:p>
    <w:p w:rsidR="00CA5A2B" w:rsidRPr="00CA5A2B" w:rsidRDefault="00CA5A2B" w:rsidP="00CA5A2B">
      <w:pPr>
        <w:rPr>
          <w:rFonts w:asciiTheme="majorHAnsi" w:hAnsiTheme="majorHAnsi" w:cstheme="minorHAnsi"/>
        </w:rPr>
      </w:pPr>
    </w:p>
    <w:p w:rsidR="00CA5A2B" w:rsidRPr="00CA5A2B" w:rsidRDefault="00CA5A2B" w:rsidP="00CA5A2B">
      <w:pPr>
        <w:rPr>
          <w:rFonts w:asciiTheme="majorHAnsi" w:hAnsiTheme="majorHAnsi" w:cstheme="minorHAnsi"/>
        </w:rPr>
      </w:pPr>
    </w:p>
    <w:p w:rsidR="00CA5A2B" w:rsidRPr="00CA5A2B" w:rsidRDefault="00CA5A2B" w:rsidP="00CA5A2B">
      <w:pPr>
        <w:rPr>
          <w:rFonts w:asciiTheme="majorHAnsi" w:hAnsiTheme="majorHAnsi" w:cstheme="minorHAnsi"/>
        </w:rPr>
      </w:pPr>
    </w:p>
    <w:p w:rsidR="00CA5A2B" w:rsidRPr="00CA5A2B" w:rsidRDefault="00CA5A2B" w:rsidP="00CA5A2B">
      <w:pPr>
        <w:rPr>
          <w:rFonts w:asciiTheme="majorHAnsi" w:hAnsiTheme="majorHAnsi" w:cstheme="minorHAnsi"/>
        </w:rPr>
      </w:pPr>
    </w:p>
    <w:p w:rsidR="00CA5A2B" w:rsidRPr="00CA5A2B" w:rsidRDefault="00CA5A2B" w:rsidP="00CA5A2B">
      <w:pPr>
        <w:rPr>
          <w:rFonts w:asciiTheme="majorHAnsi" w:hAnsiTheme="majorHAnsi" w:cstheme="minorHAnsi"/>
        </w:rPr>
      </w:pPr>
    </w:p>
    <w:p w:rsidR="00CA5A2B" w:rsidRPr="00CA5A2B" w:rsidRDefault="00CA5A2B" w:rsidP="00CA5A2B">
      <w:pPr>
        <w:rPr>
          <w:rFonts w:asciiTheme="majorHAnsi" w:hAnsiTheme="majorHAnsi" w:cstheme="minorHAnsi"/>
        </w:rPr>
      </w:pPr>
    </w:p>
    <w:p w:rsidR="00CA5A2B" w:rsidRDefault="00CA5A2B" w:rsidP="00CA5A2B">
      <w:pPr>
        <w:rPr>
          <w:rFonts w:asciiTheme="majorHAnsi" w:hAnsiTheme="majorHAnsi" w:cstheme="minorHAnsi"/>
        </w:rPr>
      </w:pPr>
    </w:p>
    <w:p w:rsidR="00F6613F" w:rsidRPr="00CA5A2B" w:rsidRDefault="00CA5A2B" w:rsidP="00CA5A2B">
      <w:pPr>
        <w:tabs>
          <w:tab w:val="left" w:pos="7816"/>
        </w:tabs>
        <w:rPr>
          <w:rFonts w:asciiTheme="majorHAnsi" w:hAnsiTheme="majorHAnsi" w:cstheme="minorHAnsi"/>
        </w:rPr>
      </w:pPr>
      <w:r>
        <w:rPr>
          <w:rFonts w:asciiTheme="majorHAnsi" w:hAnsiTheme="majorHAnsi" w:cstheme="minorHAnsi"/>
        </w:rPr>
        <w:tab/>
      </w:r>
    </w:p>
    <w:sectPr w:rsidR="00F6613F" w:rsidRPr="00CA5A2B" w:rsidSect="00567264">
      <w:headerReference w:type="default" r:id="rId17"/>
      <w:footerReference w:type="default" r:id="rId18"/>
      <w:headerReference w:type="first" r:id="rId19"/>
      <w:pgSz w:w="11906" w:h="16838"/>
      <w:pgMar w:top="2098" w:right="1247" w:bottom="1701" w:left="1247" w:header="211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52A" w:rsidRDefault="0046052A" w:rsidP="00FC0811">
      <w:pPr>
        <w:spacing w:after="0" w:line="240" w:lineRule="auto"/>
      </w:pPr>
      <w:r>
        <w:separator/>
      </w:r>
    </w:p>
  </w:endnote>
  <w:endnote w:type="continuationSeparator" w:id="1">
    <w:p w:rsidR="0046052A" w:rsidRDefault="0046052A" w:rsidP="00FC0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B6F" w:rsidRDefault="002B6B6F" w:rsidP="002B6B6F">
    <w:pPr>
      <w:pStyle w:val="a5"/>
      <w:jc w:val="right"/>
    </w:pPr>
    <w:r>
      <w:rPr>
        <w:noProof/>
        <w:lang w:val="ru-RU" w:eastAsia="ru-RU"/>
      </w:rPr>
      <w:drawing>
        <wp:inline distT="0" distB="0" distL="0" distR="0">
          <wp:extent cx="1515381" cy="1437669"/>
          <wp:effectExtent l="0" t="0" r="889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25609" cy="1447372"/>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52A" w:rsidRDefault="0046052A" w:rsidP="00FC0811">
      <w:pPr>
        <w:spacing w:after="0" w:line="240" w:lineRule="auto"/>
      </w:pPr>
      <w:r>
        <w:separator/>
      </w:r>
    </w:p>
  </w:footnote>
  <w:footnote w:type="continuationSeparator" w:id="1">
    <w:p w:rsidR="0046052A" w:rsidRDefault="0046052A" w:rsidP="00FC08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BE" w:rsidRDefault="00247A50" w:rsidP="00654B55">
    <w:pPr>
      <w:pStyle w:val="a3"/>
    </w:pPr>
    <w:r w:rsidRPr="00247A50">
      <w:rPr>
        <w:rFonts w:ascii="Times New Roman" w:hAnsi="Times New Roman"/>
        <w:noProof/>
        <w:lang w:val="hu-HU" w:eastAsia="hu-HU"/>
      </w:rPr>
      <w:pict>
        <v:shapetype id="_x0000_t202" coordsize="21600,21600" o:spt="202" path="m,l,21600r21600,l21600,xe">
          <v:stroke joinstyle="miter"/>
          <v:path gradientshapeok="t" o:connecttype="rect"/>
        </v:shapetype>
        <v:shape id="Text Box 3" o:spid="_x0000_s8195" type="#_x0000_t202" style="position:absolute;margin-left:348.6pt;margin-top:-70.1pt;width:131.65pt;height:59.6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xpRgIAAIcEAAAOAAAAZHJzL2Uyb0RvYy54bWysVG1v2yAQ/j5p/wHxfXGSJWlj1am6dJkm&#10;dS9Sux+AMbbRgGNAYne/vgekWdp9m+YPCLjjubvnufPV9agVOQjnJZiKziZTSoTh0EjTVfTHw+7d&#10;JSU+MNMwBUZU9FF4er15++ZqsKWYQw+qEY4giPHlYCvah2DLovC8F5r5CVhh0NiC0yzg0XVF49iA&#10;6FoV8+l0VQzgGuuAC+/x9jYb6Sbht63g4VvbehGIqijmFtLq0lrHtdhcsbJzzPaSH9Ng/5CFZtJg&#10;0BPULQuM7J38C0pL7sBDGyYcdAFtK7lINWA1s+mrau57ZkWqBcnx9kST/3+w/OvhuyOyqeiCEsM0&#10;SvQgxkA+wEjeR3YG60t0urfoFka8RpVTpd7eAf/piYFtz0wnbpyDoReswexm8WVx9jTj+AhSD1+g&#10;wTBsHyABja3TkTokgyA6qvR4UiamwmPI1cVsvVxSwtF2sVyt50m6gpXPr63z4ZMATeKmog6VT+js&#10;cOdDzIaVzy4xmAclm51UKh1cV2+VIweGXbJLXyrglZsyZKjoejlfZgJeQMSGFSeQusskqb3GajPw&#10;bBq/3HF4j32Z758rST0fIVKyLxLUMuCUKKkrenmGEtn+aJrUw4FJlfdYqTJH+iPjmfsw1uNRzhqa&#10;RxTCQZ4GnF7c9OB+UzLgJFTU/9ozJyhRnw2KuZ4tFnF00mGxvEDqiTu31OcWZjhCVTRQkrfbkMdt&#10;b53seoyUmTFwgw3QyqRN7JSc1TFv7PbEwnEy4zidn5PXn//H5gkAAP//AwBQSwMEFAAGAAgAAAAh&#10;AF/WCO3gAAAADAEAAA8AAABkcnMvZG93bnJldi54bWxMj01PwzAMhu9I/IfISNy2pNUotDSdEIjd&#10;ENpAg2PamLaicaom2wq/HnOCmz8evX5crmc3iCNOofekIVkqEEiNtz21Gl5fHhc3IEI0ZM3gCTV8&#10;YYB1dX5WmsL6E23xuIut4BAKhdHQxTgWUoamQ2fC0o9IvPvwkzOR26mVdjInDneDTJXKpDM98YXO&#10;jHjfYfO5OzgNoVHZ/nm127/VcoPfubUP75snrS8v5rtbEBHn+AfDrz6rQ8VOtT+QDWLQkOXXKaMa&#10;FslKccVInqkrEDWP0kSBrEr5/4nqBwAA//8DAFBLAQItABQABgAIAAAAIQC2gziS/gAAAOEBAAAT&#10;AAAAAAAAAAAAAAAAAAAAAABbQ29udGVudF9UeXBlc10ueG1sUEsBAi0AFAAGAAgAAAAhADj9If/W&#10;AAAAlAEAAAsAAAAAAAAAAAAAAAAALwEAAF9yZWxzLy5yZWxzUEsBAi0AFAAGAAgAAAAhAFgZzGlG&#10;AgAAhwQAAA4AAAAAAAAAAAAAAAAALgIAAGRycy9lMm9Eb2MueG1sUEsBAi0AFAAGAAgAAAAhAF/W&#10;CO3gAAAADAEAAA8AAAAAAAAAAAAAAAAAoAQAAGRycy9kb3ducmV2LnhtbFBLBQYAAAAABAAEAPMA&#10;AACtBQAAAAA=&#10;" strokecolor="white [3212]">
          <v:textbox>
            <w:txbxContent>
              <w:p w:rsidR="00D366BE" w:rsidRDefault="00D366BE">
                <w:r>
                  <w:rPr>
                    <w:noProof/>
                    <w:lang w:val="ru-RU" w:eastAsia="ru-RU"/>
                  </w:rPr>
                  <w:drawing>
                    <wp:inline distT="0" distB="0" distL="0" distR="0">
                      <wp:extent cx="1480185" cy="554763"/>
                      <wp:effectExtent l="0" t="0" r="5715"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0185" cy="554763"/>
                              </a:xfrm>
                              <a:prstGeom prst="rect">
                                <a:avLst/>
                              </a:prstGeom>
                            </pic:spPr>
                          </pic:pic>
                        </a:graphicData>
                      </a:graphic>
                    </wp:inline>
                  </w:drawing>
                </w:r>
              </w:p>
            </w:txbxContent>
          </v:textbox>
        </v:shape>
      </w:pict>
    </w:r>
    <w:r w:rsidRPr="00247A50">
      <w:rPr>
        <w:noProof/>
        <w:lang w:val="hu-HU" w:eastAsia="hu-HU"/>
      </w:rPr>
      <w:pict>
        <v:shape id="Text Box 2" o:spid="_x0000_s8194" type="#_x0000_t202" style="position:absolute;margin-left:-11pt;margin-top:-69.75pt;width:126.4pt;height:59.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OlSAIAAI4EAAAOAAAAZHJzL2Uyb0RvYy54bWysVNtu2zAMfR+wfxD0vjjxkjY14hRdugwD&#10;ugvQ7gNkWbaFSaImKbGzry8lp2myvQ3zgyCK0iF5DunV7aAV2QvnJZiSziZTSoThUEvTlvTH0/bd&#10;khIfmKmZAiNKehCe3q7fvln1thA5dKBq4QiCGF/0tqRdCLbIMs87oZmfgBUGnQ04zQKars1qx3pE&#10;1yrLp9OrrAdXWwdceI+n96OTrhN+0wgevjWNF4GokmJuIa0urVVcs/WKFa1jtpP8mAb7hyw0kwaD&#10;nqDuWWBk5+RfUFpyBx6aMOGgM2gayUWqAauZTf+o5rFjVqRakBxvTzT5/wfLv+6/OyLrkr6nxDCN&#10;Ej2JIZAPMJA8stNbX+ClR4vXwoDHqHKq1NsH4D89MbDpmGnFnXPQd4LVmN0svszOno44PoJU/Reo&#10;MQzbBUhAQ+N0pA7JIIiOKh1OysRUeAx5NV3kS3Rx9F0v8vn1IoVgxctr63z4JECTuCmpQ+UTOts/&#10;+BCzYcXLlRjMg5L1ViqVDNdWG+XInmGXbNN3RL+4pgzpS3qzyBcjARcQsWHFCaRqR5LUTmO1I/Bs&#10;Gr8IzAo8x74cz9MRppd6PkKkZC8iaxlwSpTUJV2eoUS2P5o6IQYm1bhHKGWO9EfGR+7DUA1J56RN&#10;lKaC+oB6OBiHAocYNx2435T0OBAl9b92zAlK1GeDmt7M5vM4QcmYL65zNNy5pzr3MMMRqqSBknG7&#10;CePU7ayTbYeRRoIM3GEfNDJJ9JrVMX1s+kTGcUDjVJ3b6dbrb2T9DAAA//8DAFBLAwQUAAYACAAA&#10;ACEAtWp+A+AAAAAMAQAADwAAAGRycy9kb3ducmV2LnhtbEyPwU7DMBBE70j8g7VI3Fo7KVRtiFMh&#10;EL0hRKgKRydekoh4HcVuG/h6tie47WhGs/PyzeR6ccQxdJ40JHMFAqn2tqNGw+7tabYCEaIha3pP&#10;qOEbA2yKy4vcZNaf6BWPZWwEl1DIjIY2xiGTMtQtOhPmfkBi79OPzkSWYyPtaE5c7nqZKrWUznTE&#10;H1oz4EOL9Vd5cBpCrZb7l5ty/17JLf6srX382D5rfX013d+BiDjFvzCc5/N0KHhT5Q9kg+g1zNKU&#10;WSIfyWJ9C4Ij6UIxTXX2EgWyyOV/iOIXAAD//wMAUEsBAi0AFAAGAAgAAAAhALaDOJL+AAAA4QEA&#10;ABMAAAAAAAAAAAAAAAAAAAAAAFtDb250ZW50X1R5cGVzXS54bWxQSwECLQAUAAYACAAAACEAOP0h&#10;/9YAAACUAQAACwAAAAAAAAAAAAAAAAAvAQAAX3JlbHMvLnJlbHNQSwECLQAUAAYACAAAACEA6s4z&#10;pUgCAACOBAAADgAAAAAAAAAAAAAAAAAuAgAAZHJzL2Uyb0RvYy54bWxQSwECLQAUAAYACAAAACEA&#10;tWp+A+AAAAAMAQAADwAAAAAAAAAAAAAAAACiBAAAZHJzL2Rvd25yZXYueG1sUEsFBgAAAAAEAAQA&#10;8wAAAK8FAAAAAA==&#10;" strokecolor="white [3212]">
          <v:textbox>
            <w:txbxContent>
              <w:p w:rsidR="00D366BE" w:rsidRDefault="00D366BE" w:rsidP="00654B55">
                <w:pPr>
                  <w:pStyle w:val="a3"/>
                </w:pPr>
                <w:r>
                  <w:rPr>
                    <w:rFonts w:ascii="Times New Roman" w:hAnsi="Times New Roman"/>
                    <w:noProof/>
                    <w:lang w:val="ru-RU" w:eastAsia="ru-RU"/>
                  </w:rPr>
                  <w:drawing>
                    <wp:inline distT="0" distB="0" distL="0" distR="0">
                      <wp:extent cx="1530323" cy="626164"/>
                      <wp:effectExtent l="0" t="0" r="0" b="2540"/>
                      <wp:docPr id="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4_water-q.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8641" cy="629568"/>
                              </a:xfrm>
                              <a:prstGeom prst="rect">
                                <a:avLst/>
                              </a:prstGeom>
                            </pic:spPr>
                          </pic:pic>
                        </a:graphicData>
                      </a:graphic>
                    </wp:inline>
                  </w:drawing>
                </w:r>
              </w:p>
              <w:p w:rsidR="00D366BE" w:rsidRDefault="00D366BE" w:rsidP="00654B55"/>
            </w:txbxContent>
          </v:textbox>
        </v:shape>
      </w:pict>
    </w:r>
    <w:r w:rsidRPr="00247A50">
      <w:rPr>
        <w:noProof/>
        <w:lang w:val="hu-HU" w:eastAsia="hu-HU"/>
      </w:rPr>
      <w:pict>
        <v:shape id="Text Box 1" o:spid="_x0000_s8193" type="#_x0000_t202" style="position:absolute;margin-left:-23pt;margin-top:-81.75pt;width:126.4pt;height:59.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rRAIAAI4EAAAOAAAAZHJzL2Uyb0RvYy54bWysVNuO2yAQfa/Uf0C8N06sZC9RnNU221SV&#10;thdptx+AMbZRgaFAYm+/vgMkqdu+VfUDYi6cmTkz483dqBU5CuclmIouZnNKhOHQSNNV9Ovz/s0N&#10;JT4w0zAFRlT0RXh6t339ajPYtSihB9UIRxDE+PVgK9qHYNdF4XkvNPMzsMKgsQWnWUDRdUXj2IDo&#10;WhXlfH5VDOAa64AL71H7kI10m/DbVvDwuW29CERVFHML6XTprONZbDds3Tlme8lPabB/yEIzaTDo&#10;BeqBBUYOTv4FpSV34KENMw66gLaVXKQasJrF/I9qnnpmRaoFyfH2QpP/f7D80/GLI7LB3lFimMYW&#10;PYsxkLcwkkVkZ7B+jU5PFt3CiOroGSv19hH4N08M7HpmOnHvHAy9YA1ml14Wk6cZx0eQevgIDYZh&#10;hwAJaGydjoBIBkF07NLLpTMxFR5DXs1X5Q2aONquV+XyehWTK9j6/No6H94L0CReKuqw8wmdHR99&#10;yK5nl5Q9KNnspVJJcF29U44cGU7JPn0ndD91U4YMFb1dlatMwNSWBlZcQOouk6QOGqvNwIt5/PLE&#10;oR7nMuuTCiu5QKS6fousZcAtUVJX9GaCEtl+Z5o0w4FJle8IpQxiRPoj45n7MNZj6nN57moNzQv2&#10;w0FeClxivPTgflAy4EJU1H8/MCcoUR8M9vR2sVzGDUrCcnVdouCmlnpqYYYjVEUDJfm6C3nrDtbJ&#10;rsdImSAD9zgHrUwtihnnrE7p49AnMk4LGrdqKievX7+R7U8AAAD//wMAUEsDBBQABgAIAAAAIQBs&#10;CEbV4AAAAAwBAAAPAAAAZHJzL2Rvd25yZXYueG1sTI/BTsMwEETvSPyDtUjcWrultSDEqRCI3hAi&#10;oMLRiZckIl5HsdsGvp7tCW47mtHsvHwz+V4ccIxdIAOLuQKBVAfXUWPg7fVxdg0iJkvO9oHQwDdG&#10;2BTnZ7nNXDjSCx7K1AguoZhZA21KQyZlrFv0Ns7DgMTeZxi9TSzHRrrRHrnc93KplJbedsQfWjvg&#10;fYv1V7n3BmKt9O55Ve7eK7nFnxvnHj62T8ZcXkx3tyASTukvDKf5PB0K3lSFPbkoegOzlWaWxMdC&#10;X61BcGSpNNNUJ2+tQBa5/A9R/AIAAP//AwBQSwECLQAUAAYACAAAACEAtoM4kv4AAADhAQAAEwAA&#10;AAAAAAAAAAAAAAAAAAAAW0NvbnRlbnRfVHlwZXNdLnhtbFBLAQItABQABgAIAAAAIQA4/SH/1gAA&#10;AJQBAAALAAAAAAAAAAAAAAAAAC8BAABfcmVscy8ucmVsc1BLAQItABQABgAIAAAAIQBz+orrRAIA&#10;AI4EAAAOAAAAAAAAAAAAAAAAAC4CAABkcnMvZTJvRG9jLnhtbFBLAQItABQABgAIAAAAIQBsCEbV&#10;4AAAAAwBAAAPAAAAAAAAAAAAAAAAAJ4EAABkcnMvZG93bnJldi54bWxQSwUGAAAAAAQABADzAAAA&#10;qwUAAAAA&#10;" strokecolor="white [3212]">
          <v:textbox>
            <w:txbxContent>
              <w:p w:rsidR="00D366BE" w:rsidRDefault="00D366BE" w:rsidP="00654B55">
                <w:pPr>
                  <w:pStyle w:val="a3"/>
                </w:pPr>
              </w:p>
              <w:p w:rsidR="00D366BE" w:rsidRDefault="00D366BE"/>
            </w:txbxContent>
          </v:textbox>
        </v:shape>
      </w:pict>
    </w:r>
  </w:p>
  <w:p w:rsidR="00D366BE" w:rsidRPr="00BF5C52" w:rsidRDefault="00D366BE" w:rsidP="00BF5C52">
    <w:pPr>
      <w:pStyle w:val="a3"/>
      <w:tabs>
        <w:tab w:val="clear" w:pos="4536"/>
        <w:tab w:val="clear"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BE" w:rsidRDefault="00D366BE">
    <w:pPr>
      <w:pStyle w:val="a3"/>
    </w:pPr>
    <w:r>
      <w:rPr>
        <w:rFonts w:ascii="Times New Roman" w:hAnsi="Times New Roman"/>
        <w:noProof/>
        <w:lang w:val="ru-RU" w:eastAsia="ru-RU"/>
      </w:rPr>
      <w:drawing>
        <wp:inline distT="0" distB="0" distL="0" distR="0">
          <wp:extent cx="1304925" cy="533938"/>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4_water-q.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12018" cy="536840"/>
                  </a:xfrm>
                  <a:prstGeom prst="rect">
                    <a:avLst/>
                  </a:prstGeom>
                </pic:spPr>
              </pic:pic>
            </a:graphicData>
          </a:graphic>
        </wp:inline>
      </w:drawing>
    </w:r>
    <w:r>
      <w:rPr>
        <w:noProof/>
      </w:rPr>
      <w:tab/>
    </w:r>
    <w:r>
      <w:rPr>
        <w:noProof/>
      </w:rPr>
      <w:tab/>
    </w:r>
    <w:r>
      <w:rPr>
        <w:noProof/>
        <w:lang w:val="ru-RU" w:eastAsia="ru-RU"/>
      </w:rPr>
      <w:drawing>
        <wp:inline distT="0" distB="0" distL="0" distR="0">
          <wp:extent cx="1919605" cy="719455"/>
          <wp:effectExtent l="0" t="0" r="4445" b="4445"/>
          <wp:docPr id="1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19605" cy="71945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5"/>
    <w:lvl w:ilvl="0">
      <w:start w:val="1"/>
      <w:numFmt w:val="bullet"/>
      <w:lvlText w:val=""/>
      <w:lvlJc w:val="left"/>
      <w:pPr>
        <w:tabs>
          <w:tab w:val="num" w:pos="0"/>
        </w:tabs>
        <w:ind w:left="720" w:hanging="360"/>
      </w:pPr>
      <w:rPr>
        <w:rFonts w:ascii="Symbol" w:hAnsi="Symbol" w:cs="Symbol"/>
        <w:color w:val="1F497D"/>
        <w:sz w:val="20"/>
        <w:szCs w:val="20"/>
        <w:lang w:val="en-GB"/>
      </w:rPr>
    </w:lvl>
  </w:abstractNum>
  <w:abstractNum w:abstractNumId="1">
    <w:nsid w:val="04170FA8"/>
    <w:multiLevelType w:val="hybridMultilevel"/>
    <w:tmpl w:val="84BE0F2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A505DBB"/>
    <w:multiLevelType w:val="hybridMultilevel"/>
    <w:tmpl w:val="362458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7670C1"/>
    <w:multiLevelType w:val="hybridMultilevel"/>
    <w:tmpl w:val="682E1FF0"/>
    <w:lvl w:ilvl="0" w:tplc="FE268DD4">
      <w:start w:val="1"/>
      <w:numFmt w:val="decimal"/>
      <w:lvlText w:val="%1."/>
      <w:lvlJc w:val="left"/>
      <w:pPr>
        <w:ind w:left="496" w:hanging="360"/>
      </w:pPr>
      <w:rPr>
        <w:rFonts w:hint="default"/>
      </w:rPr>
    </w:lvl>
    <w:lvl w:ilvl="1" w:tplc="040E0019" w:tentative="1">
      <w:start w:val="1"/>
      <w:numFmt w:val="lowerLetter"/>
      <w:lvlText w:val="%2."/>
      <w:lvlJc w:val="left"/>
      <w:pPr>
        <w:ind w:left="1216" w:hanging="360"/>
      </w:pPr>
    </w:lvl>
    <w:lvl w:ilvl="2" w:tplc="040E001B" w:tentative="1">
      <w:start w:val="1"/>
      <w:numFmt w:val="lowerRoman"/>
      <w:lvlText w:val="%3."/>
      <w:lvlJc w:val="right"/>
      <w:pPr>
        <w:ind w:left="1936" w:hanging="180"/>
      </w:pPr>
    </w:lvl>
    <w:lvl w:ilvl="3" w:tplc="040E000F" w:tentative="1">
      <w:start w:val="1"/>
      <w:numFmt w:val="decimal"/>
      <w:lvlText w:val="%4."/>
      <w:lvlJc w:val="left"/>
      <w:pPr>
        <w:ind w:left="2656" w:hanging="360"/>
      </w:pPr>
    </w:lvl>
    <w:lvl w:ilvl="4" w:tplc="040E0019" w:tentative="1">
      <w:start w:val="1"/>
      <w:numFmt w:val="lowerLetter"/>
      <w:lvlText w:val="%5."/>
      <w:lvlJc w:val="left"/>
      <w:pPr>
        <w:ind w:left="3376" w:hanging="360"/>
      </w:pPr>
    </w:lvl>
    <w:lvl w:ilvl="5" w:tplc="040E001B" w:tentative="1">
      <w:start w:val="1"/>
      <w:numFmt w:val="lowerRoman"/>
      <w:lvlText w:val="%6."/>
      <w:lvlJc w:val="right"/>
      <w:pPr>
        <w:ind w:left="4096" w:hanging="180"/>
      </w:pPr>
    </w:lvl>
    <w:lvl w:ilvl="6" w:tplc="040E000F" w:tentative="1">
      <w:start w:val="1"/>
      <w:numFmt w:val="decimal"/>
      <w:lvlText w:val="%7."/>
      <w:lvlJc w:val="left"/>
      <w:pPr>
        <w:ind w:left="4816" w:hanging="360"/>
      </w:pPr>
    </w:lvl>
    <w:lvl w:ilvl="7" w:tplc="040E0019" w:tentative="1">
      <w:start w:val="1"/>
      <w:numFmt w:val="lowerLetter"/>
      <w:lvlText w:val="%8."/>
      <w:lvlJc w:val="left"/>
      <w:pPr>
        <w:ind w:left="5536" w:hanging="360"/>
      </w:pPr>
    </w:lvl>
    <w:lvl w:ilvl="8" w:tplc="040E001B" w:tentative="1">
      <w:start w:val="1"/>
      <w:numFmt w:val="lowerRoman"/>
      <w:lvlText w:val="%9."/>
      <w:lvlJc w:val="right"/>
      <w:pPr>
        <w:ind w:left="6256" w:hanging="180"/>
      </w:pPr>
    </w:lvl>
  </w:abstractNum>
  <w:abstractNum w:abstractNumId="4">
    <w:nsid w:val="177D4496"/>
    <w:multiLevelType w:val="hybridMultilevel"/>
    <w:tmpl w:val="05C8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DA0D7D"/>
    <w:multiLevelType w:val="hybridMultilevel"/>
    <w:tmpl w:val="C7968306"/>
    <w:lvl w:ilvl="0" w:tplc="040E000B">
      <w:start w:val="1"/>
      <w:numFmt w:val="bullet"/>
      <w:lvlText w:val=""/>
      <w:lvlJc w:val="left"/>
      <w:pPr>
        <w:ind w:left="1037" w:hanging="360"/>
      </w:pPr>
      <w:rPr>
        <w:rFonts w:ascii="Wingdings" w:hAnsi="Wingdings" w:hint="default"/>
      </w:rPr>
    </w:lvl>
    <w:lvl w:ilvl="1" w:tplc="040E0003" w:tentative="1">
      <w:start w:val="1"/>
      <w:numFmt w:val="bullet"/>
      <w:lvlText w:val="o"/>
      <w:lvlJc w:val="left"/>
      <w:pPr>
        <w:ind w:left="1757" w:hanging="360"/>
      </w:pPr>
      <w:rPr>
        <w:rFonts w:ascii="Courier New" w:hAnsi="Courier New" w:cs="Courier New" w:hint="default"/>
      </w:rPr>
    </w:lvl>
    <w:lvl w:ilvl="2" w:tplc="040E0005" w:tentative="1">
      <w:start w:val="1"/>
      <w:numFmt w:val="bullet"/>
      <w:lvlText w:val=""/>
      <w:lvlJc w:val="left"/>
      <w:pPr>
        <w:ind w:left="2477" w:hanging="360"/>
      </w:pPr>
      <w:rPr>
        <w:rFonts w:ascii="Wingdings" w:hAnsi="Wingdings" w:hint="default"/>
      </w:rPr>
    </w:lvl>
    <w:lvl w:ilvl="3" w:tplc="040E0001" w:tentative="1">
      <w:start w:val="1"/>
      <w:numFmt w:val="bullet"/>
      <w:lvlText w:val=""/>
      <w:lvlJc w:val="left"/>
      <w:pPr>
        <w:ind w:left="3197" w:hanging="360"/>
      </w:pPr>
      <w:rPr>
        <w:rFonts w:ascii="Symbol" w:hAnsi="Symbol" w:hint="default"/>
      </w:rPr>
    </w:lvl>
    <w:lvl w:ilvl="4" w:tplc="040E0003" w:tentative="1">
      <w:start w:val="1"/>
      <w:numFmt w:val="bullet"/>
      <w:lvlText w:val="o"/>
      <w:lvlJc w:val="left"/>
      <w:pPr>
        <w:ind w:left="3917" w:hanging="360"/>
      </w:pPr>
      <w:rPr>
        <w:rFonts w:ascii="Courier New" w:hAnsi="Courier New" w:cs="Courier New" w:hint="default"/>
      </w:rPr>
    </w:lvl>
    <w:lvl w:ilvl="5" w:tplc="040E0005" w:tentative="1">
      <w:start w:val="1"/>
      <w:numFmt w:val="bullet"/>
      <w:lvlText w:val=""/>
      <w:lvlJc w:val="left"/>
      <w:pPr>
        <w:ind w:left="4637" w:hanging="360"/>
      </w:pPr>
      <w:rPr>
        <w:rFonts w:ascii="Wingdings" w:hAnsi="Wingdings" w:hint="default"/>
      </w:rPr>
    </w:lvl>
    <w:lvl w:ilvl="6" w:tplc="040E0001" w:tentative="1">
      <w:start w:val="1"/>
      <w:numFmt w:val="bullet"/>
      <w:lvlText w:val=""/>
      <w:lvlJc w:val="left"/>
      <w:pPr>
        <w:ind w:left="5357" w:hanging="360"/>
      </w:pPr>
      <w:rPr>
        <w:rFonts w:ascii="Symbol" w:hAnsi="Symbol" w:hint="default"/>
      </w:rPr>
    </w:lvl>
    <w:lvl w:ilvl="7" w:tplc="040E0003" w:tentative="1">
      <w:start w:val="1"/>
      <w:numFmt w:val="bullet"/>
      <w:lvlText w:val="o"/>
      <w:lvlJc w:val="left"/>
      <w:pPr>
        <w:ind w:left="6077" w:hanging="360"/>
      </w:pPr>
      <w:rPr>
        <w:rFonts w:ascii="Courier New" w:hAnsi="Courier New" w:cs="Courier New" w:hint="default"/>
      </w:rPr>
    </w:lvl>
    <w:lvl w:ilvl="8" w:tplc="040E0005" w:tentative="1">
      <w:start w:val="1"/>
      <w:numFmt w:val="bullet"/>
      <w:lvlText w:val=""/>
      <w:lvlJc w:val="left"/>
      <w:pPr>
        <w:ind w:left="6797" w:hanging="360"/>
      </w:pPr>
      <w:rPr>
        <w:rFonts w:ascii="Wingdings" w:hAnsi="Wingdings" w:hint="default"/>
      </w:rPr>
    </w:lvl>
  </w:abstractNum>
  <w:abstractNum w:abstractNumId="6">
    <w:nsid w:val="20907695"/>
    <w:multiLevelType w:val="hybridMultilevel"/>
    <w:tmpl w:val="E4705F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DB06DE3"/>
    <w:multiLevelType w:val="hybridMultilevel"/>
    <w:tmpl w:val="EECA4C62"/>
    <w:lvl w:ilvl="0" w:tplc="040E000B">
      <w:start w:val="1"/>
      <w:numFmt w:val="bullet"/>
      <w:lvlText w:val=""/>
      <w:lvlJc w:val="left"/>
      <w:pPr>
        <w:ind w:left="856" w:hanging="360"/>
      </w:pPr>
      <w:rPr>
        <w:rFonts w:ascii="Wingdings" w:hAnsi="Wingdings" w:hint="default"/>
      </w:rPr>
    </w:lvl>
    <w:lvl w:ilvl="1" w:tplc="040E0003" w:tentative="1">
      <w:start w:val="1"/>
      <w:numFmt w:val="bullet"/>
      <w:lvlText w:val="o"/>
      <w:lvlJc w:val="left"/>
      <w:pPr>
        <w:ind w:left="1576" w:hanging="360"/>
      </w:pPr>
      <w:rPr>
        <w:rFonts w:ascii="Courier New" w:hAnsi="Courier New" w:cs="Courier New" w:hint="default"/>
      </w:rPr>
    </w:lvl>
    <w:lvl w:ilvl="2" w:tplc="040E0005" w:tentative="1">
      <w:start w:val="1"/>
      <w:numFmt w:val="bullet"/>
      <w:lvlText w:val=""/>
      <w:lvlJc w:val="left"/>
      <w:pPr>
        <w:ind w:left="2296" w:hanging="360"/>
      </w:pPr>
      <w:rPr>
        <w:rFonts w:ascii="Wingdings" w:hAnsi="Wingdings" w:hint="default"/>
      </w:rPr>
    </w:lvl>
    <w:lvl w:ilvl="3" w:tplc="040E0001" w:tentative="1">
      <w:start w:val="1"/>
      <w:numFmt w:val="bullet"/>
      <w:lvlText w:val=""/>
      <w:lvlJc w:val="left"/>
      <w:pPr>
        <w:ind w:left="3016" w:hanging="360"/>
      </w:pPr>
      <w:rPr>
        <w:rFonts w:ascii="Symbol" w:hAnsi="Symbol" w:hint="default"/>
      </w:rPr>
    </w:lvl>
    <w:lvl w:ilvl="4" w:tplc="040E0003" w:tentative="1">
      <w:start w:val="1"/>
      <w:numFmt w:val="bullet"/>
      <w:lvlText w:val="o"/>
      <w:lvlJc w:val="left"/>
      <w:pPr>
        <w:ind w:left="3736" w:hanging="360"/>
      </w:pPr>
      <w:rPr>
        <w:rFonts w:ascii="Courier New" w:hAnsi="Courier New" w:cs="Courier New" w:hint="default"/>
      </w:rPr>
    </w:lvl>
    <w:lvl w:ilvl="5" w:tplc="040E0005" w:tentative="1">
      <w:start w:val="1"/>
      <w:numFmt w:val="bullet"/>
      <w:lvlText w:val=""/>
      <w:lvlJc w:val="left"/>
      <w:pPr>
        <w:ind w:left="4456" w:hanging="360"/>
      </w:pPr>
      <w:rPr>
        <w:rFonts w:ascii="Wingdings" w:hAnsi="Wingdings" w:hint="default"/>
      </w:rPr>
    </w:lvl>
    <w:lvl w:ilvl="6" w:tplc="040E0001" w:tentative="1">
      <w:start w:val="1"/>
      <w:numFmt w:val="bullet"/>
      <w:lvlText w:val=""/>
      <w:lvlJc w:val="left"/>
      <w:pPr>
        <w:ind w:left="5176" w:hanging="360"/>
      </w:pPr>
      <w:rPr>
        <w:rFonts w:ascii="Symbol" w:hAnsi="Symbol" w:hint="default"/>
      </w:rPr>
    </w:lvl>
    <w:lvl w:ilvl="7" w:tplc="040E0003" w:tentative="1">
      <w:start w:val="1"/>
      <w:numFmt w:val="bullet"/>
      <w:lvlText w:val="o"/>
      <w:lvlJc w:val="left"/>
      <w:pPr>
        <w:ind w:left="5896" w:hanging="360"/>
      </w:pPr>
      <w:rPr>
        <w:rFonts w:ascii="Courier New" w:hAnsi="Courier New" w:cs="Courier New" w:hint="default"/>
      </w:rPr>
    </w:lvl>
    <w:lvl w:ilvl="8" w:tplc="040E0005" w:tentative="1">
      <w:start w:val="1"/>
      <w:numFmt w:val="bullet"/>
      <w:lvlText w:val=""/>
      <w:lvlJc w:val="left"/>
      <w:pPr>
        <w:ind w:left="6616" w:hanging="360"/>
      </w:pPr>
      <w:rPr>
        <w:rFonts w:ascii="Wingdings" w:hAnsi="Wingdings" w:hint="default"/>
      </w:rPr>
    </w:lvl>
  </w:abstractNum>
  <w:abstractNum w:abstractNumId="8">
    <w:nsid w:val="405B28B2"/>
    <w:multiLevelType w:val="hybridMultilevel"/>
    <w:tmpl w:val="F82EC7AA"/>
    <w:lvl w:ilvl="0" w:tplc="040E000B">
      <w:start w:val="1"/>
      <w:numFmt w:val="bullet"/>
      <w:lvlText w:val=""/>
      <w:lvlJc w:val="left"/>
      <w:pPr>
        <w:ind w:left="1425" w:hanging="360"/>
      </w:pPr>
      <w:rPr>
        <w:rFonts w:ascii="Wingdings" w:hAnsi="Wingding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nsid w:val="587D0F3E"/>
    <w:multiLevelType w:val="hybridMultilevel"/>
    <w:tmpl w:val="64243FA6"/>
    <w:lvl w:ilvl="0" w:tplc="040E0001">
      <w:start w:val="1"/>
      <w:numFmt w:val="bullet"/>
      <w:lvlText w:val=""/>
      <w:lvlJc w:val="left"/>
      <w:pPr>
        <w:ind w:left="1037" w:hanging="360"/>
      </w:pPr>
      <w:rPr>
        <w:rFonts w:ascii="Symbol" w:hAnsi="Symbol" w:hint="default"/>
      </w:rPr>
    </w:lvl>
    <w:lvl w:ilvl="1" w:tplc="040E0003" w:tentative="1">
      <w:start w:val="1"/>
      <w:numFmt w:val="bullet"/>
      <w:lvlText w:val="o"/>
      <w:lvlJc w:val="left"/>
      <w:pPr>
        <w:ind w:left="1757" w:hanging="360"/>
      </w:pPr>
      <w:rPr>
        <w:rFonts w:ascii="Courier New" w:hAnsi="Courier New" w:cs="Courier New" w:hint="default"/>
      </w:rPr>
    </w:lvl>
    <w:lvl w:ilvl="2" w:tplc="040E0005" w:tentative="1">
      <w:start w:val="1"/>
      <w:numFmt w:val="bullet"/>
      <w:lvlText w:val=""/>
      <w:lvlJc w:val="left"/>
      <w:pPr>
        <w:ind w:left="2477" w:hanging="360"/>
      </w:pPr>
      <w:rPr>
        <w:rFonts w:ascii="Wingdings" w:hAnsi="Wingdings" w:hint="default"/>
      </w:rPr>
    </w:lvl>
    <w:lvl w:ilvl="3" w:tplc="040E0001" w:tentative="1">
      <w:start w:val="1"/>
      <w:numFmt w:val="bullet"/>
      <w:lvlText w:val=""/>
      <w:lvlJc w:val="left"/>
      <w:pPr>
        <w:ind w:left="3197" w:hanging="360"/>
      </w:pPr>
      <w:rPr>
        <w:rFonts w:ascii="Symbol" w:hAnsi="Symbol" w:hint="default"/>
      </w:rPr>
    </w:lvl>
    <w:lvl w:ilvl="4" w:tplc="040E0003" w:tentative="1">
      <w:start w:val="1"/>
      <w:numFmt w:val="bullet"/>
      <w:lvlText w:val="o"/>
      <w:lvlJc w:val="left"/>
      <w:pPr>
        <w:ind w:left="3917" w:hanging="360"/>
      </w:pPr>
      <w:rPr>
        <w:rFonts w:ascii="Courier New" w:hAnsi="Courier New" w:cs="Courier New" w:hint="default"/>
      </w:rPr>
    </w:lvl>
    <w:lvl w:ilvl="5" w:tplc="040E0005" w:tentative="1">
      <w:start w:val="1"/>
      <w:numFmt w:val="bullet"/>
      <w:lvlText w:val=""/>
      <w:lvlJc w:val="left"/>
      <w:pPr>
        <w:ind w:left="4637" w:hanging="360"/>
      </w:pPr>
      <w:rPr>
        <w:rFonts w:ascii="Wingdings" w:hAnsi="Wingdings" w:hint="default"/>
      </w:rPr>
    </w:lvl>
    <w:lvl w:ilvl="6" w:tplc="040E0001" w:tentative="1">
      <w:start w:val="1"/>
      <w:numFmt w:val="bullet"/>
      <w:lvlText w:val=""/>
      <w:lvlJc w:val="left"/>
      <w:pPr>
        <w:ind w:left="5357" w:hanging="360"/>
      </w:pPr>
      <w:rPr>
        <w:rFonts w:ascii="Symbol" w:hAnsi="Symbol" w:hint="default"/>
      </w:rPr>
    </w:lvl>
    <w:lvl w:ilvl="7" w:tplc="040E0003" w:tentative="1">
      <w:start w:val="1"/>
      <w:numFmt w:val="bullet"/>
      <w:lvlText w:val="o"/>
      <w:lvlJc w:val="left"/>
      <w:pPr>
        <w:ind w:left="6077" w:hanging="360"/>
      </w:pPr>
      <w:rPr>
        <w:rFonts w:ascii="Courier New" w:hAnsi="Courier New" w:cs="Courier New" w:hint="default"/>
      </w:rPr>
    </w:lvl>
    <w:lvl w:ilvl="8" w:tplc="040E0005" w:tentative="1">
      <w:start w:val="1"/>
      <w:numFmt w:val="bullet"/>
      <w:lvlText w:val=""/>
      <w:lvlJc w:val="left"/>
      <w:pPr>
        <w:ind w:left="6797" w:hanging="360"/>
      </w:pPr>
      <w:rPr>
        <w:rFonts w:ascii="Wingdings" w:hAnsi="Wingdings" w:hint="default"/>
      </w:rPr>
    </w:lvl>
  </w:abstractNum>
  <w:abstractNum w:abstractNumId="10">
    <w:nsid w:val="59A67022"/>
    <w:multiLevelType w:val="hybridMultilevel"/>
    <w:tmpl w:val="61243F12"/>
    <w:lvl w:ilvl="0" w:tplc="A54AB47A">
      <w:start w:val="10"/>
      <w:numFmt w:val="bullet"/>
      <w:lvlText w:val="-"/>
      <w:lvlJc w:val="left"/>
      <w:pPr>
        <w:ind w:left="496" w:hanging="360"/>
      </w:pPr>
      <w:rPr>
        <w:rFonts w:ascii="Cambria" w:eastAsia="Cambria" w:hAnsi="Cambria" w:cstheme="minorHAnsi" w:hint="default"/>
      </w:rPr>
    </w:lvl>
    <w:lvl w:ilvl="1" w:tplc="040E0003" w:tentative="1">
      <w:start w:val="1"/>
      <w:numFmt w:val="bullet"/>
      <w:lvlText w:val="o"/>
      <w:lvlJc w:val="left"/>
      <w:pPr>
        <w:ind w:left="1216" w:hanging="360"/>
      </w:pPr>
      <w:rPr>
        <w:rFonts w:ascii="Courier New" w:hAnsi="Courier New" w:cs="Courier New" w:hint="default"/>
      </w:rPr>
    </w:lvl>
    <w:lvl w:ilvl="2" w:tplc="040E0005" w:tentative="1">
      <w:start w:val="1"/>
      <w:numFmt w:val="bullet"/>
      <w:lvlText w:val=""/>
      <w:lvlJc w:val="left"/>
      <w:pPr>
        <w:ind w:left="1936" w:hanging="360"/>
      </w:pPr>
      <w:rPr>
        <w:rFonts w:ascii="Wingdings" w:hAnsi="Wingdings" w:hint="default"/>
      </w:rPr>
    </w:lvl>
    <w:lvl w:ilvl="3" w:tplc="040E0001" w:tentative="1">
      <w:start w:val="1"/>
      <w:numFmt w:val="bullet"/>
      <w:lvlText w:val=""/>
      <w:lvlJc w:val="left"/>
      <w:pPr>
        <w:ind w:left="2656" w:hanging="360"/>
      </w:pPr>
      <w:rPr>
        <w:rFonts w:ascii="Symbol" w:hAnsi="Symbol" w:hint="default"/>
      </w:rPr>
    </w:lvl>
    <w:lvl w:ilvl="4" w:tplc="040E0003" w:tentative="1">
      <w:start w:val="1"/>
      <w:numFmt w:val="bullet"/>
      <w:lvlText w:val="o"/>
      <w:lvlJc w:val="left"/>
      <w:pPr>
        <w:ind w:left="3376" w:hanging="360"/>
      </w:pPr>
      <w:rPr>
        <w:rFonts w:ascii="Courier New" w:hAnsi="Courier New" w:cs="Courier New" w:hint="default"/>
      </w:rPr>
    </w:lvl>
    <w:lvl w:ilvl="5" w:tplc="040E0005" w:tentative="1">
      <w:start w:val="1"/>
      <w:numFmt w:val="bullet"/>
      <w:lvlText w:val=""/>
      <w:lvlJc w:val="left"/>
      <w:pPr>
        <w:ind w:left="4096" w:hanging="360"/>
      </w:pPr>
      <w:rPr>
        <w:rFonts w:ascii="Wingdings" w:hAnsi="Wingdings" w:hint="default"/>
      </w:rPr>
    </w:lvl>
    <w:lvl w:ilvl="6" w:tplc="040E0001" w:tentative="1">
      <w:start w:val="1"/>
      <w:numFmt w:val="bullet"/>
      <w:lvlText w:val=""/>
      <w:lvlJc w:val="left"/>
      <w:pPr>
        <w:ind w:left="4816" w:hanging="360"/>
      </w:pPr>
      <w:rPr>
        <w:rFonts w:ascii="Symbol" w:hAnsi="Symbol" w:hint="default"/>
      </w:rPr>
    </w:lvl>
    <w:lvl w:ilvl="7" w:tplc="040E0003" w:tentative="1">
      <w:start w:val="1"/>
      <w:numFmt w:val="bullet"/>
      <w:lvlText w:val="o"/>
      <w:lvlJc w:val="left"/>
      <w:pPr>
        <w:ind w:left="5536" w:hanging="360"/>
      </w:pPr>
      <w:rPr>
        <w:rFonts w:ascii="Courier New" w:hAnsi="Courier New" w:cs="Courier New" w:hint="default"/>
      </w:rPr>
    </w:lvl>
    <w:lvl w:ilvl="8" w:tplc="040E0005" w:tentative="1">
      <w:start w:val="1"/>
      <w:numFmt w:val="bullet"/>
      <w:lvlText w:val=""/>
      <w:lvlJc w:val="left"/>
      <w:pPr>
        <w:ind w:left="6256" w:hanging="360"/>
      </w:pPr>
      <w:rPr>
        <w:rFonts w:ascii="Wingdings" w:hAnsi="Wingdings" w:hint="default"/>
      </w:rPr>
    </w:lvl>
  </w:abstractNum>
  <w:abstractNum w:abstractNumId="11">
    <w:nsid w:val="6AB1578C"/>
    <w:multiLevelType w:val="hybridMultilevel"/>
    <w:tmpl w:val="3738BFE8"/>
    <w:lvl w:ilvl="0" w:tplc="040E000B">
      <w:start w:val="1"/>
      <w:numFmt w:val="bullet"/>
      <w:lvlText w:val=""/>
      <w:lvlJc w:val="left"/>
      <w:pPr>
        <w:ind w:left="1110" w:hanging="360"/>
      </w:pPr>
      <w:rPr>
        <w:rFonts w:ascii="Wingdings" w:hAnsi="Wingdings" w:hint="default"/>
      </w:rPr>
    </w:lvl>
    <w:lvl w:ilvl="1" w:tplc="040E0003" w:tentative="1">
      <w:start w:val="1"/>
      <w:numFmt w:val="bullet"/>
      <w:lvlText w:val="o"/>
      <w:lvlJc w:val="left"/>
      <w:pPr>
        <w:ind w:left="1830" w:hanging="360"/>
      </w:pPr>
      <w:rPr>
        <w:rFonts w:ascii="Courier New" w:hAnsi="Courier New" w:cs="Courier New" w:hint="default"/>
      </w:rPr>
    </w:lvl>
    <w:lvl w:ilvl="2" w:tplc="040E0005" w:tentative="1">
      <w:start w:val="1"/>
      <w:numFmt w:val="bullet"/>
      <w:lvlText w:val=""/>
      <w:lvlJc w:val="left"/>
      <w:pPr>
        <w:ind w:left="2550" w:hanging="360"/>
      </w:pPr>
      <w:rPr>
        <w:rFonts w:ascii="Wingdings" w:hAnsi="Wingdings" w:hint="default"/>
      </w:rPr>
    </w:lvl>
    <w:lvl w:ilvl="3" w:tplc="040E0001" w:tentative="1">
      <w:start w:val="1"/>
      <w:numFmt w:val="bullet"/>
      <w:lvlText w:val=""/>
      <w:lvlJc w:val="left"/>
      <w:pPr>
        <w:ind w:left="3270" w:hanging="360"/>
      </w:pPr>
      <w:rPr>
        <w:rFonts w:ascii="Symbol" w:hAnsi="Symbol" w:hint="default"/>
      </w:rPr>
    </w:lvl>
    <w:lvl w:ilvl="4" w:tplc="040E0003" w:tentative="1">
      <w:start w:val="1"/>
      <w:numFmt w:val="bullet"/>
      <w:lvlText w:val="o"/>
      <w:lvlJc w:val="left"/>
      <w:pPr>
        <w:ind w:left="3990" w:hanging="360"/>
      </w:pPr>
      <w:rPr>
        <w:rFonts w:ascii="Courier New" w:hAnsi="Courier New" w:cs="Courier New" w:hint="default"/>
      </w:rPr>
    </w:lvl>
    <w:lvl w:ilvl="5" w:tplc="040E0005" w:tentative="1">
      <w:start w:val="1"/>
      <w:numFmt w:val="bullet"/>
      <w:lvlText w:val=""/>
      <w:lvlJc w:val="left"/>
      <w:pPr>
        <w:ind w:left="4710" w:hanging="360"/>
      </w:pPr>
      <w:rPr>
        <w:rFonts w:ascii="Wingdings" w:hAnsi="Wingdings" w:hint="default"/>
      </w:rPr>
    </w:lvl>
    <w:lvl w:ilvl="6" w:tplc="040E0001" w:tentative="1">
      <w:start w:val="1"/>
      <w:numFmt w:val="bullet"/>
      <w:lvlText w:val=""/>
      <w:lvlJc w:val="left"/>
      <w:pPr>
        <w:ind w:left="5430" w:hanging="360"/>
      </w:pPr>
      <w:rPr>
        <w:rFonts w:ascii="Symbol" w:hAnsi="Symbol" w:hint="default"/>
      </w:rPr>
    </w:lvl>
    <w:lvl w:ilvl="7" w:tplc="040E0003" w:tentative="1">
      <w:start w:val="1"/>
      <w:numFmt w:val="bullet"/>
      <w:lvlText w:val="o"/>
      <w:lvlJc w:val="left"/>
      <w:pPr>
        <w:ind w:left="6150" w:hanging="360"/>
      </w:pPr>
      <w:rPr>
        <w:rFonts w:ascii="Courier New" w:hAnsi="Courier New" w:cs="Courier New" w:hint="default"/>
      </w:rPr>
    </w:lvl>
    <w:lvl w:ilvl="8" w:tplc="040E0005" w:tentative="1">
      <w:start w:val="1"/>
      <w:numFmt w:val="bullet"/>
      <w:lvlText w:val=""/>
      <w:lvlJc w:val="left"/>
      <w:pPr>
        <w:ind w:left="6870" w:hanging="360"/>
      </w:pPr>
      <w:rPr>
        <w:rFonts w:ascii="Wingdings" w:hAnsi="Wingdings" w:hint="default"/>
      </w:rPr>
    </w:lvl>
  </w:abstractNum>
  <w:num w:numId="1">
    <w:abstractNumId w:val="9"/>
  </w:num>
  <w:num w:numId="2">
    <w:abstractNumId w:val="4"/>
  </w:num>
  <w:num w:numId="3">
    <w:abstractNumId w:val="5"/>
  </w:num>
  <w:num w:numId="4">
    <w:abstractNumId w:val="11"/>
  </w:num>
  <w:num w:numId="5">
    <w:abstractNumId w:val="8"/>
  </w:num>
  <w:num w:numId="6">
    <w:abstractNumId w:val="0"/>
  </w:num>
  <w:num w:numId="7">
    <w:abstractNumId w:val="6"/>
  </w:num>
  <w:num w:numId="8">
    <w:abstractNumId w:val="10"/>
  </w:num>
  <w:num w:numId="9">
    <w:abstractNumId w:val="7"/>
  </w:num>
  <w:num w:numId="10">
    <w:abstractNumId w:val="3"/>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savePreviewPicture/>
  <w:hdrShapeDefaults>
    <o:shapedefaults v:ext="edit" spidmax="9218"/>
    <o:shapelayout v:ext="edit">
      <o:idmap v:ext="edit" data="8"/>
    </o:shapelayout>
  </w:hdrShapeDefaults>
  <w:footnotePr>
    <w:footnote w:id="0"/>
    <w:footnote w:id="1"/>
  </w:footnotePr>
  <w:endnotePr>
    <w:endnote w:id="0"/>
    <w:endnote w:id="1"/>
  </w:endnotePr>
  <w:compat>
    <w:useFELayout/>
  </w:compat>
  <w:rsids>
    <w:rsidRoot w:val="00FC0811"/>
    <w:rsid w:val="00022083"/>
    <w:rsid w:val="00025585"/>
    <w:rsid w:val="00026308"/>
    <w:rsid w:val="00032681"/>
    <w:rsid w:val="00073664"/>
    <w:rsid w:val="0007480B"/>
    <w:rsid w:val="00081A6B"/>
    <w:rsid w:val="000A7BD2"/>
    <w:rsid w:val="000C3D5A"/>
    <w:rsid w:val="000D4334"/>
    <w:rsid w:val="000D6254"/>
    <w:rsid w:val="000E25F6"/>
    <w:rsid w:val="000E2F61"/>
    <w:rsid w:val="000F368D"/>
    <w:rsid w:val="00101357"/>
    <w:rsid w:val="00106535"/>
    <w:rsid w:val="00160BEE"/>
    <w:rsid w:val="00162044"/>
    <w:rsid w:val="00174F2C"/>
    <w:rsid w:val="00195EA2"/>
    <w:rsid w:val="001D2F30"/>
    <w:rsid w:val="001F4422"/>
    <w:rsid w:val="00200981"/>
    <w:rsid w:val="00226A12"/>
    <w:rsid w:val="00247A50"/>
    <w:rsid w:val="00254A5D"/>
    <w:rsid w:val="002B6B6F"/>
    <w:rsid w:val="003516CE"/>
    <w:rsid w:val="00395C52"/>
    <w:rsid w:val="003A4C3E"/>
    <w:rsid w:val="003B30BF"/>
    <w:rsid w:val="003C4516"/>
    <w:rsid w:val="003D2AA3"/>
    <w:rsid w:val="003D76BC"/>
    <w:rsid w:val="003F3DD5"/>
    <w:rsid w:val="003F6612"/>
    <w:rsid w:val="00401E9E"/>
    <w:rsid w:val="00427170"/>
    <w:rsid w:val="00440151"/>
    <w:rsid w:val="00452CFE"/>
    <w:rsid w:val="0046052A"/>
    <w:rsid w:val="004A06B4"/>
    <w:rsid w:val="004B5FDB"/>
    <w:rsid w:val="004C5A10"/>
    <w:rsid w:val="004D0378"/>
    <w:rsid w:val="004F2249"/>
    <w:rsid w:val="004F6FEA"/>
    <w:rsid w:val="00507D93"/>
    <w:rsid w:val="00526F5C"/>
    <w:rsid w:val="00533A67"/>
    <w:rsid w:val="00546080"/>
    <w:rsid w:val="00567264"/>
    <w:rsid w:val="005755EC"/>
    <w:rsid w:val="00580529"/>
    <w:rsid w:val="0058536F"/>
    <w:rsid w:val="00593207"/>
    <w:rsid w:val="00594A8B"/>
    <w:rsid w:val="0060121F"/>
    <w:rsid w:val="00633C8C"/>
    <w:rsid w:val="00651880"/>
    <w:rsid w:val="00654B55"/>
    <w:rsid w:val="00684585"/>
    <w:rsid w:val="00685FED"/>
    <w:rsid w:val="00686A58"/>
    <w:rsid w:val="006C41F8"/>
    <w:rsid w:val="006E3C24"/>
    <w:rsid w:val="007010BF"/>
    <w:rsid w:val="0071199B"/>
    <w:rsid w:val="007156AD"/>
    <w:rsid w:val="00720A33"/>
    <w:rsid w:val="00731396"/>
    <w:rsid w:val="0074162A"/>
    <w:rsid w:val="007527FB"/>
    <w:rsid w:val="00760367"/>
    <w:rsid w:val="007D4430"/>
    <w:rsid w:val="007D65B5"/>
    <w:rsid w:val="007F327B"/>
    <w:rsid w:val="00813B7D"/>
    <w:rsid w:val="008E2FA7"/>
    <w:rsid w:val="009039F9"/>
    <w:rsid w:val="00925A4E"/>
    <w:rsid w:val="00952A8C"/>
    <w:rsid w:val="00967DBF"/>
    <w:rsid w:val="00970B14"/>
    <w:rsid w:val="00970E4B"/>
    <w:rsid w:val="0097125C"/>
    <w:rsid w:val="00975EE3"/>
    <w:rsid w:val="00983B1E"/>
    <w:rsid w:val="009859BC"/>
    <w:rsid w:val="00990F6A"/>
    <w:rsid w:val="0099381D"/>
    <w:rsid w:val="009E42EE"/>
    <w:rsid w:val="009F0829"/>
    <w:rsid w:val="009F4A55"/>
    <w:rsid w:val="00A00ED9"/>
    <w:rsid w:val="00A46D2F"/>
    <w:rsid w:val="00A729FB"/>
    <w:rsid w:val="00A9561B"/>
    <w:rsid w:val="00AA35E5"/>
    <w:rsid w:val="00AC0A56"/>
    <w:rsid w:val="00AE21C7"/>
    <w:rsid w:val="00AF1AEA"/>
    <w:rsid w:val="00B30C47"/>
    <w:rsid w:val="00B84002"/>
    <w:rsid w:val="00B846C8"/>
    <w:rsid w:val="00B933B1"/>
    <w:rsid w:val="00BA360C"/>
    <w:rsid w:val="00BC6C2E"/>
    <w:rsid w:val="00BE4BDC"/>
    <w:rsid w:val="00BE6BFA"/>
    <w:rsid w:val="00BF5194"/>
    <w:rsid w:val="00BF5C52"/>
    <w:rsid w:val="00C1366E"/>
    <w:rsid w:val="00C31E5F"/>
    <w:rsid w:val="00C334E5"/>
    <w:rsid w:val="00C76878"/>
    <w:rsid w:val="00CA5A2B"/>
    <w:rsid w:val="00D11958"/>
    <w:rsid w:val="00D14CF3"/>
    <w:rsid w:val="00D366BE"/>
    <w:rsid w:val="00D644CA"/>
    <w:rsid w:val="00D71DA5"/>
    <w:rsid w:val="00D744D8"/>
    <w:rsid w:val="00DD2885"/>
    <w:rsid w:val="00DD4376"/>
    <w:rsid w:val="00E22D82"/>
    <w:rsid w:val="00E3029E"/>
    <w:rsid w:val="00E42C4B"/>
    <w:rsid w:val="00E6344D"/>
    <w:rsid w:val="00E671E2"/>
    <w:rsid w:val="00E7619B"/>
    <w:rsid w:val="00ED68EF"/>
    <w:rsid w:val="00EF0DCE"/>
    <w:rsid w:val="00F171F3"/>
    <w:rsid w:val="00F21B8B"/>
    <w:rsid w:val="00F3201E"/>
    <w:rsid w:val="00F523B4"/>
    <w:rsid w:val="00F6613F"/>
    <w:rsid w:val="00F66287"/>
    <w:rsid w:val="00F758B8"/>
    <w:rsid w:val="00F7702A"/>
    <w:rsid w:val="00FC0811"/>
    <w:rsid w:val="00FC40CC"/>
    <w:rsid w:val="00FE5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A50"/>
  </w:style>
  <w:style w:type="paragraph" w:styleId="1">
    <w:name w:val="heading 1"/>
    <w:basedOn w:val="a"/>
    <w:next w:val="a"/>
    <w:link w:val="10"/>
    <w:uiPriority w:val="9"/>
    <w:qFormat/>
    <w:rsid w:val="00FC0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C08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C081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C08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811"/>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C0811"/>
  </w:style>
  <w:style w:type="paragraph" w:styleId="a5">
    <w:name w:val="footer"/>
    <w:basedOn w:val="a"/>
    <w:link w:val="a6"/>
    <w:uiPriority w:val="99"/>
    <w:unhideWhenUsed/>
    <w:rsid w:val="00FC0811"/>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C0811"/>
  </w:style>
  <w:style w:type="paragraph" w:styleId="a7">
    <w:name w:val="Balloon Text"/>
    <w:basedOn w:val="a"/>
    <w:link w:val="a8"/>
    <w:uiPriority w:val="99"/>
    <w:semiHidden/>
    <w:unhideWhenUsed/>
    <w:rsid w:val="00FC08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811"/>
    <w:rPr>
      <w:rFonts w:ascii="Tahoma" w:hAnsi="Tahoma" w:cs="Tahoma"/>
      <w:sz w:val="16"/>
      <w:szCs w:val="16"/>
    </w:rPr>
  </w:style>
  <w:style w:type="paragraph" w:styleId="a9">
    <w:name w:val="No Spacing"/>
    <w:uiPriority w:val="1"/>
    <w:qFormat/>
    <w:rsid w:val="00FC0811"/>
    <w:pPr>
      <w:spacing w:after="0" w:line="240" w:lineRule="auto"/>
    </w:pPr>
  </w:style>
  <w:style w:type="character" w:customStyle="1" w:styleId="10">
    <w:name w:val="Заголовок 1 Знак"/>
    <w:basedOn w:val="a0"/>
    <w:link w:val="1"/>
    <w:uiPriority w:val="9"/>
    <w:rsid w:val="00FC08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C08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C081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C0811"/>
    <w:rPr>
      <w:rFonts w:asciiTheme="majorHAnsi" w:eastAsiaTheme="majorEastAsia" w:hAnsiTheme="majorHAnsi" w:cstheme="majorBidi"/>
      <w:b/>
      <w:bCs/>
      <w:i/>
      <w:iCs/>
      <w:color w:val="4F81BD" w:themeColor="accent1"/>
    </w:rPr>
  </w:style>
  <w:style w:type="paragraph" w:styleId="aa">
    <w:name w:val="Title"/>
    <w:basedOn w:val="a"/>
    <w:next w:val="a"/>
    <w:link w:val="ab"/>
    <w:uiPriority w:val="10"/>
    <w:qFormat/>
    <w:rsid w:val="00FC08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FC0811"/>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ad"/>
    <w:uiPriority w:val="11"/>
    <w:qFormat/>
    <w:rsid w:val="00FC08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FC0811"/>
    <w:rPr>
      <w:rFonts w:asciiTheme="majorHAnsi" w:eastAsiaTheme="majorEastAsia" w:hAnsiTheme="majorHAnsi" w:cstheme="majorBidi"/>
      <w:i/>
      <w:iCs/>
      <w:color w:val="4F81BD" w:themeColor="accent1"/>
      <w:spacing w:val="15"/>
      <w:sz w:val="24"/>
      <w:szCs w:val="24"/>
    </w:rPr>
  </w:style>
  <w:style w:type="character" w:styleId="ae">
    <w:name w:val="Intense Emphasis"/>
    <w:basedOn w:val="a0"/>
    <w:uiPriority w:val="21"/>
    <w:qFormat/>
    <w:rsid w:val="00FC0811"/>
    <w:rPr>
      <w:b/>
      <w:bCs/>
      <w:i/>
      <w:iCs/>
      <w:color w:val="4F81BD" w:themeColor="accent1"/>
    </w:rPr>
  </w:style>
  <w:style w:type="character" w:customStyle="1" w:styleId="kvr">
    <w:name w:val="kövér"/>
    <w:basedOn w:val="a0"/>
    <w:rsid w:val="00DD4376"/>
    <w:rPr>
      <w:b/>
      <w:color w:val="404040" w:themeColor="text1" w:themeTint="BF"/>
      <w:lang w:val="hu-HU"/>
    </w:rPr>
  </w:style>
  <w:style w:type="paragraph" w:styleId="af">
    <w:name w:val="List Paragraph"/>
    <w:basedOn w:val="a"/>
    <w:uiPriority w:val="34"/>
    <w:qFormat/>
    <w:rsid w:val="00F6613F"/>
    <w:pPr>
      <w:spacing w:after="0" w:line="240" w:lineRule="auto"/>
      <w:ind w:left="720" w:firstLine="360"/>
      <w:contextualSpacing/>
    </w:pPr>
    <w:rPr>
      <w:lang w:val="en-US" w:bidi="en-US"/>
    </w:rPr>
  </w:style>
  <w:style w:type="table" w:styleId="af0">
    <w:name w:val="Table Grid"/>
    <w:basedOn w:val="a1"/>
    <w:uiPriority w:val="59"/>
    <w:rsid w:val="00F6613F"/>
    <w:pPr>
      <w:spacing w:after="0" w:line="240" w:lineRule="auto"/>
      <w:ind w:firstLine="360"/>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basedOn w:val="a0"/>
    <w:uiPriority w:val="99"/>
    <w:unhideWhenUsed/>
    <w:rsid w:val="00C31E5F"/>
    <w:rPr>
      <w:color w:val="0000FF" w:themeColor="hyperlink"/>
      <w:u w:val="single"/>
    </w:rPr>
  </w:style>
  <w:style w:type="character" w:customStyle="1" w:styleId="Feloldatlanmegemlts1">
    <w:name w:val="Feloldatlan megemlítés1"/>
    <w:basedOn w:val="a0"/>
    <w:uiPriority w:val="99"/>
    <w:semiHidden/>
    <w:unhideWhenUsed/>
    <w:rsid w:val="00C31E5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uzsanna.kocsiskupper@gmail.com" TargetMode="External"/><Relationship Id="rId13" Type="http://schemas.openxmlformats.org/officeDocument/2006/relationships/hyperlink" Target="http://www.carltonhotel.h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totels.com/budapest-hotel-hu-h-1011/hunbuart?s_cid=tl.gp.abu.201106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cure.com/gb/hotel-1688-mercure-budapest-buda/index.shtml"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minibud.h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iamar766@gmail.com" TargetMode="External"/><Relationship Id="rId14" Type="http://schemas.openxmlformats.org/officeDocument/2006/relationships/hyperlink" Target="http://www.regnumresidence.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EF0F-2E75-4E59-9FB3-31FCB2B8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1239</Words>
  <Characters>7068</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User</cp:lastModifiedBy>
  <cp:revision>2</cp:revision>
  <cp:lastPrinted>2016-11-23T15:14:00Z</cp:lastPrinted>
  <dcterms:created xsi:type="dcterms:W3CDTF">2019-09-20T15:01:00Z</dcterms:created>
  <dcterms:modified xsi:type="dcterms:W3CDTF">2019-09-20T15:01:00Z</dcterms:modified>
</cp:coreProperties>
</file>