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9F8E" w14:textId="77777777" w:rsidR="00ED3979" w:rsidRPr="004876E3" w:rsidRDefault="00D3496E" w:rsidP="004861E3">
      <w:pPr>
        <w:spacing w:after="120"/>
        <w:ind w:left="-284" w:right="2"/>
        <w:rPr>
          <w:b/>
          <w:bCs/>
          <w:color w:val="034EA2"/>
          <w:sz w:val="32"/>
          <w:szCs w:val="32"/>
        </w:rPr>
      </w:pPr>
      <w:r w:rsidRPr="004876E3">
        <w:rPr>
          <w:b/>
          <w:bCs/>
          <w:color w:val="034EA2"/>
          <w:sz w:val="32"/>
          <w:szCs w:val="32"/>
        </w:rPr>
        <w:t>WORKSHOP ON SEWAGE SLUDGE MANAGEMENT IN THE DANUBE REGION FOR A GREENER EU</w:t>
      </w:r>
    </w:p>
    <w:p w14:paraId="78E7F3A2" w14:textId="32CB311A" w:rsidR="000F6F1A" w:rsidRPr="00533223" w:rsidRDefault="00ED3979" w:rsidP="004861E3">
      <w:pPr>
        <w:pStyle w:val="Szvegtrzs"/>
        <w:kinsoku w:val="0"/>
        <w:overflowPunct w:val="0"/>
        <w:spacing w:after="120"/>
        <w:ind w:right="2" w:firstLine="720"/>
        <w:jc w:val="right"/>
        <w:rPr>
          <w:color w:val="034EA2"/>
          <w:sz w:val="20"/>
          <w:szCs w:val="20"/>
        </w:rPr>
      </w:pPr>
      <w:r w:rsidRPr="00533223">
        <w:rPr>
          <w:color w:val="034EA2"/>
          <w:sz w:val="20"/>
          <w:szCs w:val="20"/>
        </w:rPr>
        <w:t>10 June 2021</w:t>
      </w:r>
      <w:r w:rsidR="00D3496E" w:rsidRPr="00533223">
        <w:rPr>
          <w:color w:val="034EA2"/>
          <w:sz w:val="20"/>
          <w:szCs w:val="20"/>
        </w:rPr>
        <w:t>, online</w:t>
      </w:r>
    </w:p>
    <w:p w14:paraId="7EB5A963" w14:textId="77777777" w:rsidR="003D7971" w:rsidRPr="00533223" w:rsidRDefault="003D7971" w:rsidP="003D7971">
      <w:pPr>
        <w:pStyle w:val="Szvegtrzs"/>
        <w:kinsoku w:val="0"/>
        <w:overflowPunct w:val="0"/>
        <w:spacing w:after="120"/>
        <w:ind w:right="2" w:firstLine="720"/>
        <w:jc w:val="right"/>
        <w:rPr>
          <w:color w:val="034EA2"/>
          <w:sz w:val="20"/>
          <w:szCs w:val="20"/>
        </w:rPr>
      </w:pPr>
      <w:r w:rsidRPr="00533223">
        <w:rPr>
          <w:color w:val="034EA2"/>
          <w:sz w:val="20"/>
          <w:szCs w:val="20"/>
        </w:rPr>
        <w:t>(</w:t>
      </w:r>
      <w:hyperlink r:id="rId7" w:history="1">
        <w:r w:rsidRPr="00533223">
          <w:rPr>
            <w:b/>
            <w:bCs/>
            <w:color w:val="034EA2"/>
            <w:sz w:val="20"/>
            <w:szCs w:val="20"/>
            <w:u w:val="single"/>
          </w:rPr>
          <w:t>REGISTER HERE</w:t>
        </w:r>
      </w:hyperlink>
      <w:r w:rsidRPr="00533223">
        <w:rPr>
          <w:color w:val="034EA2"/>
          <w:sz w:val="20"/>
          <w:szCs w:val="20"/>
        </w:rPr>
        <w:t>)</w:t>
      </w:r>
    </w:p>
    <w:p w14:paraId="77B45755" w14:textId="6318B311" w:rsidR="005E246C" w:rsidRPr="004861E3" w:rsidRDefault="005E246C" w:rsidP="004861E3">
      <w:pPr>
        <w:widowControl/>
        <w:autoSpaceDE/>
        <w:autoSpaceDN/>
        <w:adjustRightInd/>
        <w:spacing w:after="120"/>
        <w:ind w:right="2" w:firstLine="720"/>
        <w:jc w:val="right"/>
        <w:rPr>
          <w:b/>
          <w:bCs/>
          <w:color w:val="034EA2"/>
          <w:sz w:val="24"/>
          <w:szCs w:val="24"/>
        </w:rPr>
        <w:sectPr w:rsidR="005E246C" w:rsidRPr="004861E3" w:rsidSect="002C1E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-1134" w:right="567" w:bottom="284" w:left="1418" w:header="0" w:footer="0" w:gutter="0"/>
          <w:cols w:space="720"/>
          <w:noEndnote/>
          <w:titlePg/>
          <w:docGrid w:linePitch="299"/>
        </w:sectPr>
      </w:pPr>
      <w:r w:rsidRPr="001964AF">
        <w:rPr>
          <w:b/>
          <w:bCs/>
          <w:color w:val="034EA2"/>
          <w:sz w:val="24"/>
          <w:szCs w:val="24"/>
        </w:rPr>
        <w:t>EU GREEN WEEK 2021 PARTNER EVENT</w:t>
      </w:r>
    </w:p>
    <w:p w14:paraId="5418D8F6" w14:textId="77777777" w:rsidR="008D1D63" w:rsidRDefault="008D1D63" w:rsidP="008F2793">
      <w:pPr>
        <w:pStyle w:val="Szvegtrzs"/>
        <w:kinsoku w:val="0"/>
        <w:overflowPunct w:val="0"/>
        <w:spacing w:before="120" w:after="120"/>
        <w:ind w:left="851" w:hanging="851"/>
        <w:rPr>
          <w:b/>
          <w:bCs/>
          <w:color w:val="034EA2"/>
          <w:sz w:val="24"/>
          <w:szCs w:val="24"/>
        </w:rPr>
      </w:pPr>
    </w:p>
    <w:p w14:paraId="66D178B2" w14:textId="77777777" w:rsidR="008D1D63" w:rsidRDefault="008D1D63" w:rsidP="008F2793">
      <w:pPr>
        <w:pStyle w:val="Szvegtrzs"/>
        <w:kinsoku w:val="0"/>
        <w:overflowPunct w:val="0"/>
        <w:spacing w:before="120" w:after="120"/>
        <w:ind w:left="851" w:hanging="851"/>
        <w:rPr>
          <w:b/>
          <w:bCs/>
          <w:color w:val="034EA2"/>
          <w:sz w:val="24"/>
          <w:szCs w:val="24"/>
        </w:rPr>
      </w:pPr>
    </w:p>
    <w:p w14:paraId="42855D76" w14:textId="77777777" w:rsidR="008D1D63" w:rsidRDefault="008D1D63" w:rsidP="008F2793">
      <w:pPr>
        <w:pStyle w:val="Szvegtrzs"/>
        <w:kinsoku w:val="0"/>
        <w:overflowPunct w:val="0"/>
        <w:spacing w:before="120" w:after="120"/>
        <w:ind w:left="851" w:hanging="851"/>
        <w:rPr>
          <w:b/>
          <w:bCs/>
          <w:color w:val="034EA2"/>
          <w:sz w:val="24"/>
          <w:szCs w:val="24"/>
        </w:rPr>
      </w:pPr>
    </w:p>
    <w:p w14:paraId="1027A5EE" w14:textId="77777777" w:rsidR="008D1D63" w:rsidRDefault="008D1D63" w:rsidP="008F2793">
      <w:pPr>
        <w:pStyle w:val="Szvegtrzs"/>
        <w:kinsoku w:val="0"/>
        <w:overflowPunct w:val="0"/>
        <w:spacing w:before="120" w:after="120"/>
        <w:ind w:left="851" w:hanging="851"/>
        <w:rPr>
          <w:b/>
          <w:bCs/>
          <w:color w:val="034EA2"/>
          <w:sz w:val="24"/>
          <w:szCs w:val="24"/>
        </w:rPr>
      </w:pPr>
    </w:p>
    <w:p w14:paraId="5C8752D6" w14:textId="115F4D5D" w:rsidR="006D0DA7" w:rsidRPr="001964AF" w:rsidRDefault="00D3496E" w:rsidP="008F2793">
      <w:pPr>
        <w:pStyle w:val="Szvegtrzs"/>
        <w:kinsoku w:val="0"/>
        <w:overflowPunct w:val="0"/>
        <w:spacing w:before="120" w:after="120"/>
        <w:ind w:left="851" w:hanging="851"/>
        <w:rPr>
          <w:b/>
          <w:bCs/>
          <w:color w:val="034EA2"/>
          <w:sz w:val="24"/>
          <w:szCs w:val="24"/>
        </w:rPr>
      </w:pPr>
      <w:r w:rsidRPr="001964AF">
        <w:rPr>
          <w:b/>
          <w:bCs/>
          <w:color w:val="034EA2"/>
          <w:sz w:val="24"/>
          <w:szCs w:val="24"/>
        </w:rPr>
        <w:t>10:00</w:t>
      </w:r>
      <w:r w:rsidRPr="001964AF">
        <w:rPr>
          <w:b/>
          <w:bCs/>
          <w:color w:val="034EA2"/>
          <w:sz w:val="24"/>
          <w:szCs w:val="24"/>
        </w:rPr>
        <w:tab/>
      </w:r>
      <w:r w:rsidR="002C21CA">
        <w:rPr>
          <w:b/>
          <w:bCs/>
          <w:color w:val="034EA2"/>
          <w:sz w:val="24"/>
          <w:szCs w:val="24"/>
        </w:rPr>
        <w:t xml:space="preserve">SESSION </w:t>
      </w:r>
      <w:r w:rsidRPr="001964AF">
        <w:rPr>
          <w:b/>
          <w:bCs/>
          <w:color w:val="034EA2"/>
          <w:sz w:val="24"/>
          <w:szCs w:val="24"/>
        </w:rPr>
        <w:t>I</w:t>
      </w:r>
      <w:r w:rsidR="002C21CA">
        <w:rPr>
          <w:b/>
          <w:bCs/>
          <w:color w:val="034EA2"/>
          <w:sz w:val="24"/>
          <w:szCs w:val="24"/>
        </w:rPr>
        <w:t xml:space="preserve">: </w:t>
      </w:r>
      <w:r w:rsidR="00ED3979" w:rsidRPr="001964AF">
        <w:rPr>
          <w:b/>
          <w:bCs/>
          <w:color w:val="034EA2"/>
          <w:sz w:val="24"/>
          <w:szCs w:val="24"/>
        </w:rPr>
        <w:t xml:space="preserve">WELCOME </w:t>
      </w:r>
      <w:r w:rsidR="002C21CA">
        <w:rPr>
          <w:b/>
          <w:bCs/>
          <w:color w:val="034EA2"/>
          <w:sz w:val="24"/>
          <w:szCs w:val="24"/>
        </w:rPr>
        <w:t>NOTES</w:t>
      </w:r>
    </w:p>
    <w:p w14:paraId="4E81B86E" w14:textId="06DF1ECF" w:rsidR="00ED3979" w:rsidRPr="004B6BA8" w:rsidRDefault="00ED3979" w:rsidP="008F2793">
      <w:pPr>
        <w:pStyle w:val="Listaszerbekezds"/>
        <w:kinsoku w:val="0"/>
        <w:overflowPunct w:val="0"/>
        <w:spacing w:before="0" w:after="120"/>
        <w:ind w:left="0" w:firstLine="0"/>
        <w:rPr>
          <w:color w:val="034EA2"/>
          <w:sz w:val="20"/>
          <w:szCs w:val="20"/>
        </w:rPr>
      </w:pPr>
      <w:r w:rsidRPr="004B6BA8">
        <w:rPr>
          <w:color w:val="034EA2"/>
          <w:sz w:val="20"/>
          <w:szCs w:val="20"/>
        </w:rPr>
        <w:t xml:space="preserve">Moderator: </w:t>
      </w:r>
      <w:r w:rsidRPr="004B6BA8">
        <w:rPr>
          <w:i/>
          <w:iCs/>
          <w:color w:val="034EA2"/>
          <w:sz w:val="20"/>
          <w:szCs w:val="20"/>
        </w:rPr>
        <w:t>Zsuzsanna Kocsis-Kupper</w:t>
      </w:r>
      <w:r w:rsidRPr="004B6BA8">
        <w:rPr>
          <w:color w:val="034EA2"/>
          <w:sz w:val="20"/>
          <w:szCs w:val="20"/>
        </w:rPr>
        <w:t xml:space="preserve"> (</w:t>
      </w:r>
      <w:r w:rsidR="00B41B77" w:rsidRPr="004B6BA8">
        <w:rPr>
          <w:color w:val="034EA2"/>
          <w:sz w:val="20"/>
          <w:szCs w:val="20"/>
        </w:rPr>
        <w:t>EUSDR PA4)</w:t>
      </w:r>
    </w:p>
    <w:p w14:paraId="618D21E2" w14:textId="6168907C" w:rsidR="00ED3979" w:rsidRPr="001964AF" w:rsidRDefault="00ED3979" w:rsidP="00F90D81">
      <w:pPr>
        <w:pStyle w:val="Szvegtrzs"/>
        <w:kinsoku w:val="0"/>
        <w:overflowPunct w:val="0"/>
        <w:rPr>
          <w:color w:val="034EA2"/>
          <w:sz w:val="20"/>
          <w:szCs w:val="20"/>
        </w:rPr>
      </w:pPr>
      <w:r w:rsidRPr="001964AF">
        <w:rPr>
          <w:i/>
          <w:iCs/>
          <w:color w:val="034EA2"/>
          <w:sz w:val="20"/>
          <w:szCs w:val="20"/>
        </w:rPr>
        <w:t>Balázs Horváth</w:t>
      </w:r>
      <w:r w:rsidR="00B57804">
        <w:rPr>
          <w:i/>
          <w:iCs/>
          <w:color w:val="034EA2"/>
          <w:sz w:val="20"/>
          <w:szCs w:val="20"/>
        </w:rPr>
        <w:t xml:space="preserve">, </w:t>
      </w:r>
      <w:r w:rsidR="00B41B77">
        <w:rPr>
          <w:color w:val="034EA2"/>
          <w:sz w:val="20"/>
          <w:szCs w:val="20"/>
        </w:rPr>
        <w:t xml:space="preserve">Priority Area Coordinator, </w:t>
      </w:r>
      <w:r w:rsidR="00B41B77" w:rsidRPr="00B41B77">
        <w:rPr>
          <w:color w:val="034EA2"/>
          <w:sz w:val="20"/>
          <w:szCs w:val="20"/>
        </w:rPr>
        <w:t>E</w:t>
      </w:r>
      <w:r w:rsidR="00B41B77" w:rsidRPr="001964AF">
        <w:rPr>
          <w:color w:val="034EA2"/>
          <w:sz w:val="20"/>
          <w:szCs w:val="20"/>
        </w:rPr>
        <w:t>U</w:t>
      </w:r>
      <w:r w:rsidR="00B41B77">
        <w:rPr>
          <w:color w:val="034EA2"/>
          <w:sz w:val="20"/>
          <w:szCs w:val="20"/>
        </w:rPr>
        <w:t xml:space="preserve"> </w:t>
      </w:r>
      <w:r w:rsidR="00B41B77" w:rsidRPr="001964AF">
        <w:rPr>
          <w:color w:val="034EA2"/>
          <w:sz w:val="20"/>
          <w:szCs w:val="20"/>
        </w:rPr>
        <w:t>S</w:t>
      </w:r>
      <w:r w:rsidR="00B41B77">
        <w:rPr>
          <w:color w:val="034EA2"/>
          <w:sz w:val="20"/>
          <w:szCs w:val="20"/>
        </w:rPr>
        <w:t>trategy for the Danube Region PA4 “Water Quality”</w:t>
      </w:r>
    </w:p>
    <w:p w14:paraId="7E59D7B4" w14:textId="6A74A199" w:rsidR="00ED3979" w:rsidRPr="00B41B77" w:rsidRDefault="00ED3979" w:rsidP="00F90D81">
      <w:pPr>
        <w:pStyle w:val="Szvegtrzs"/>
        <w:kinsoku w:val="0"/>
        <w:overflowPunct w:val="0"/>
        <w:rPr>
          <w:color w:val="034EA2"/>
          <w:sz w:val="20"/>
          <w:szCs w:val="20"/>
        </w:rPr>
      </w:pPr>
      <w:proofErr w:type="spellStart"/>
      <w:r w:rsidRPr="001964AF">
        <w:rPr>
          <w:i/>
          <w:iCs/>
          <w:color w:val="034EA2"/>
          <w:sz w:val="20"/>
          <w:szCs w:val="20"/>
        </w:rPr>
        <w:t>Stjepan</w:t>
      </w:r>
      <w:proofErr w:type="spellEnd"/>
      <w:r w:rsidRPr="001964AF">
        <w:rPr>
          <w:i/>
          <w:iCs/>
          <w:color w:val="034EA2"/>
          <w:sz w:val="20"/>
          <w:szCs w:val="20"/>
        </w:rPr>
        <w:t xml:space="preserve"> </w:t>
      </w:r>
      <w:proofErr w:type="spellStart"/>
      <w:r w:rsidRPr="001964AF">
        <w:rPr>
          <w:i/>
          <w:iCs/>
          <w:color w:val="034EA2"/>
          <w:sz w:val="20"/>
          <w:szCs w:val="20"/>
        </w:rPr>
        <w:t>Gabric</w:t>
      </w:r>
      <w:proofErr w:type="spellEnd"/>
      <w:r w:rsidR="00B57804">
        <w:rPr>
          <w:i/>
          <w:iCs/>
          <w:color w:val="034EA2"/>
          <w:sz w:val="20"/>
          <w:szCs w:val="20"/>
        </w:rPr>
        <w:t>,</w:t>
      </w:r>
      <w:r w:rsidR="00B41B77">
        <w:rPr>
          <w:i/>
          <w:iCs/>
          <w:color w:val="034EA2"/>
          <w:sz w:val="20"/>
          <w:szCs w:val="20"/>
        </w:rPr>
        <w:t xml:space="preserve"> </w:t>
      </w:r>
      <w:r w:rsidR="00837648">
        <w:rPr>
          <w:iCs/>
          <w:color w:val="034EA2"/>
          <w:sz w:val="20"/>
          <w:szCs w:val="20"/>
        </w:rPr>
        <w:t>Se</w:t>
      </w:r>
      <w:r w:rsidR="00837648" w:rsidRPr="00837648">
        <w:rPr>
          <w:iCs/>
          <w:color w:val="034EA2"/>
          <w:sz w:val="20"/>
          <w:szCs w:val="20"/>
        </w:rPr>
        <w:t>nior Water Supply and Sanitation Specialist</w:t>
      </w:r>
      <w:r w:rsidR="00B57804">
        <w:rPr>
          <w:iCs/>
          <w:color w:val="034EA2"/>
          <w:sz w:val="20"/>
          <w:szCs w:val="20"/>
        </w:rPr>
        <w:t>,</w:t>
      </w:r>
      <w:r w:rsidRPr="00B41B77">
        <w:rPr>
          <w:color w:val="034EA2"/>
          <w:sz w:val="20"/>
          <w:szCs w:val="20"/>
        </w:rPr>
        <w:t xml:space="preserve"> </w:t>
      </w:r>
      <w:r w:rsidR="00B57804">
        <w:rPr>
          <w:color w:val="034EA2"/>
          <w:sz w:val="20"/>
          <w:szCs w:val="20"/>
        </w:rPr>
        <w:t>World Bank</w:t>
      </w:r>
    </w:p>
    <w:p w14:paraId="57B51737" w14:textId="3C2E675B" w:rsidR="00ED3979" w:rsidRPr="00B57804" w:rsidRDefault="00B41B77" w:rsidP="00F90D81">
      <w:pPr>
        <w:pStyle w:val="Szvegtrzs"/>
        <w:kinsoku w:val="0"/>
        <w:overflowPunct w:val="0"/>
        <w:rPr>
          <w:color w:val="034EA2"/>
          <w:sz w:val="20"/>
          <w:szCs w:val="20"/>
        </w:rPr>
      </w:pPr>
      <w:proofErr w:type="spellStart"/>
      <w:r w:rsidRPr="00B57804">
        <w:rPr>
          <w:i/>
          <w:iCs/>
          <w:color w:val="034EA2"/>
          <w:sz w:val="20"/>
          <w:szCs w:val="20"/>
        </w:rPr>
        <w:t>Á</w:t>
      </w:r>
      <w:r w:rsidR="00ED3979" w:rsidRPr="00B57804">
        <w:rPr>
          <w:i/>
          <w:iCs/>
          <w:color w:val="034EA2"/>
          <w:sz w:val="20"/>
          <w:szCs w:val="20"/>
        </w:rPr>
        <w:t>d</w:t>
      </w:r>
      <w:r w:rsidRPr="00B57804">
        <w:rPr>
          <w:i/>
          <w:iCs/>
          <w:color w:val="034EA2"/>
          <w:sz w:val="20"/>
          <w:szCs w:val="20"/>
        </w:rPr>
        <w:t>á</w:t>
      </w:r>
      <w:r w:rsidR="00ED3979" w:rsidRPr="00B57804">
        <w:rPr>
          <w:i/>
          <w:iCs/>
          <w:color w:val="034EA2"/>
          <w:sz w:val="20"/>
          <w:szCs w:val="20"/>
        </w:rPr>
        <w:t>m</w:t>
      </w:r>
      <w:proofErr w:type="spellEnd"/>
      <w:r w:rsidR="00ED3979" w:rsidRPr="00B57804">
        <w:rPr>
          <w:i/>
          <w:iCs/>
          <w:color w:val="034EA2"/>
          <w:sz w:val="20"/>
          <w:szCs w:val="20"/>
        </w:rPr>
        <w:t xml:space="preserve"> Kov</w:t>
      </w:r>
      <w:r w:rsidRPr="00B57804">
        <w:rPr>
          <w:i/>
          <w:iCs/>
          <w:color w:val="034EA2"/>
          <w:sz w:val="20"/>
          <w:szCs w:val="20"/>
        </w:rPr>
        <w:t>á</w:t>
      </w:r>
      <w:r w:rsidR="00ED3979" w:rsidRPr="00B57804">
        <w:rPr>
          <w:i/>
          <w:iCs/>
          <w:color w:val="034EA2"/>
          <w:sz w:val="20"/>
          <w:szCs w:val="20"/>
        </w:rPr>
        <w:t>cs</w:t>
      </w:r>
      <w:r w:rsidR="00365265">
        <w:rPr>
          <w:i/>
          <w:iCs/>
          <w:color w:val="034EA2"/>
          <w:sz w:val="20"/>
          <w:szCs w:val="20"/>
        </w:rPr>
        <w:t xml:space="preserve">, </w:t>
      </w:r>
      <w:r w:rsidR="007E3895" w:rsidRPr="00B57804">
        <w:rPr>
          <w:iCs/>
          <w:color w:val="034EA2"/>
          <w:sz w:val="20"/>
          <w:szCs w:val="20"/>
        </w:rPr>
        <w:t xml:space="preserve">Technical </w:t>
      </w:r>
      <w:r w:rsidR="00573D7F" w:rsidRPr="00B57804">
        <w:rPr>
          <w:iCs/>
          <w:color w:val="034EA2"/>
          <w:sz w:val="20"/>
          <w:szCs w:val="20"/>
        </w:rPr>
        <w:t>E</w:t>
      </w:r>
      <w:r w:rsidR="007E3895" w:rsidRPr="00B57804">
        <w:rPr>
          <w:iCs/>
          <w:color w:val="034EA2"/>
          <w:sz w:val="20"/>
          <w:szCs w:val="20"/>
        </w:rPr>
        <w:t>xpert</w:t>
      </w:r>
      <w:r w:rsidR="00365265">
        <w:rPr>
          <w:iCs/>
          <w:color w:val="034EA2"/>
          <w:sz w:val="20"/>
          <w:szCs w:val="20"/>
        </w:rPr>
        <w:t>-Pollution Control</w:t>
      </w:r>
      <w:r w:rsidRPr="00B57804">
        <w:rPr>
          <w:iCs/>
          <w:color w:val="034EA2"/>
          <w:sz w:val="20"/>
          <w:szCs w:val="20"/>
        </w:rPr>
        <w:t xml:space="preserve">, International Commission for the Protection of </w:t>
      </w:r>
      <w:r w:rsidR="002C1EE4">
        <w:rPr>
          <w:iCs/>
          <w:color w:val="034EA2"/>
          <w:sz w:val="20"/>
          <w:szCs w:val="20"/>
        </w:rPr>
        <w:t xml:space="preserve">the </w:t>
      </w:r>
      <w:r w:rsidRPr="00B57804">
        <w:rPr>
          <w:iCs/>
          <w:color w:val="034EA2"/>
          <w:sz w:val="20"/>
          <w:szCs w:val="20"/>
        </w:rPr>
        <w:t>Danube River</w:t>
      </w:r>
    </w:p>
    <w:p w14:paraId="59487883" w14:textId="47B173F6" w:rsidR="00ED3979" w:rsidRDefault="00A130D2" w:rsidP="00F90D81">
      <w:pPr>
        <w:pStyle w:val="Szvegtrzs"/>
        <w:kinsoku w:val="0"/>
        <w:overflowPunct w:val="0"/>
        <w:rPr>
          <w:iCs/>
          <w:color w:val="034EA2"/>
          <w:sz w:val="20"/>
          <w:szCs w:val="20"/>
        </w:rPr>
      </w:pPr>
      <w:r w:rsidRPr="00A130D2">
        <w:rPr>
          <w:i/>
          <w:iCs/>
          <w:color w:val="034EA2"/>
          <w:sz w:val="20"/>
          <w:szCs w:val="20"/>
        </w:rPr>
        <w:t xml:space="preserve">Samo </w:t>
      </w:r>
      <w:proofErr w:type="spellStart"/>
      <w:r w:rsidRPr="00A130D2">
        <w:rPr>
          <w:i/>
          <w:iCs/>
          <w:color w:val="034EA2"/>
          <w:sz w:val="20"/>
          <w:szCs w:val="20"/>
        </w:rPr>
        <w:t>Groselj</w:t>
      </w:r>
      <w:proofErr w:type="spellEnd"/>
      <w:r w:rsidR="00B57804">
        <w:rPr>
          <w:i/>
          <w:iCs/>
          <w:color w:val="034EA2"/>
          <w:sz w:val="20"/>
          <w:szCs w:val="20"/>
        </w:rPr>
        <w:t xml:space="preserve">, </w:t>
      </w:r>
      <w:r w:rsidR="00BF758D" w:rsidRPr="00BF758D">
        <w:rPr>
          <w:color w:val="034EA2"/>
          <w:sz w:val="20"/>
          <w:szCs w:val="20"/>
        </w:rPr>
        <w:t>Deputy</w:t>
      </w:r>
      <w:r w:rsidR="00BF758D" w:rsidRPr="00BF758D">
        <w:rPr>
          <w:i/>
          <w:iCs/>
          <w:color w:val="034EA2"/>
          <w:sz w:val="20"/>
          <w:szCs w:val="20"/>
        </w:rPr>
        <w:t xml:space="preserve"> </w:t>
      </w:r>
      <w:r w:rsidR="007E3895" w:rsidRPr="00B41B77">
        <w:rPr>
          <w:iCs/>
          <w:color w:val="034EA2"/>
          <w:sz w:val="20"/>
          <w:szCs w:val="20"/>
        </w:rPr>
        <w:t>Secretary</w:t>
      </w:r>
      <w:r w:rsidR="00B41B77" w:rsidRPr="00B41B77">
        <w:rPr>
          <w:iCs/>
          <w:color w:val="034EA2"/>
          <w:sz w:val="20"/>
          <w:szCs w:val="20"/>
        </w:rPr>
        <w:t>, International Sava River Basin Commission</w:t>
      </w:r>
    </w:p>
    <w:p w14:paraId="7DBA8ADE" w14:textId="25D7288A" w:rsidR="001571EA" w:rsidRPr="00033BCA" w:rsidRDefault="001571EA" w:rsidP="00F90D81">
      <w:pPr>
        <w:pStyle w:val="Szvegtrzs"/>
        <w:kinsoku w:val="0"/>
        <w:overflowPunct w:val="0"/>
        <w:rPr>
          <w:i/>
          <w:iCs/>
          <w:color w:val="034EA2"/>
          <w:sz w:val="16"/>
          <w:szCs w:val="16"/>
        </w:rPr>
      </w:pPr>
      <w:r w:rsidRPr="00033BCA">
        <w:rPr>
          <w:iCs/>
          <w:color w:val="034EA2"/>
          <w:sz w:val="16"/>
          <w:szCs w:val="16"/>
          <w:highlight w:val="yellow"/>
        </w:rPr>
        <w:t>1st question</w:t>
      </w:r>
      <w:r w:rsidR="00033BCA" w:rsidRPr="00033BCA">
        <w:rPr>
          <w:iCs/>
          <w:color w:val="034EA2"/>
          <w:sz w:val="16"/>
          <w:szCs w:val="16"/>
          <w:highlight w:val="yellow"/>
        </w:rPr>
        <w:t xml:space="preserve"> ZOOM</w:t>
      </w:r>
    </w:p>
    <w:p w14:paraId="4C442A22" w14:textId="00EFDF0A" w:rsidR="00ED3979" w:rsidRPr="001964AF" w:rsidRDefault="00D3496E" w:rsidP="00F44B01">
      <w:pPr>
        <w:pStyle w:val="Szvegtrzs"/>
        <w:kinsoku w:val="0"/>
        <w:overflowPunct w:val="0"/>
        <w:spacing w:before="120" w:after="120"/>
        <w:ind w:left="851" w:hanging="851"/>
        <w:rPr>
          <w:b/>
          <w:bCs/>
          <w:color w:val="034EA2"/>
          <w:sz w:val="24"/>
          <w:szCs w:val="24"/>
        </w:rPr>
      </w:pPr>
      <w:r w:rsidRPr="001964AF">
        <w:rPr>
          <w:b/>
          <w:bCs/>
          <w:color w:val="034EA2"/>
          <w:sz w:val="24"/>
          <w:szCs w:val="24"/>
        </w:rPr>
        <w:t>10:15</w:t>
      </w:r>
      <w:r w:rsidRPr="001964AF">
        <w:rPr>
          <w:b/>
          <w:bCs/>
          <w:color w:val="034EA2"/>
          <w:sz w:val="24"/>
          <w:szCs w:val="24"/>
        </w:rPr>
        <w:tab/>
      </w:r>
      <w:r w:rsidR="002C21CA">
        <w:rPr>
          <w:b/>
          <w:bCs/>
          <w:color w:val="034EA2"/>
          <w:sz w:val="24"/>
          <w:szCs w:val="24"/>
        </w:rPr>
        <w:t xml:space="preserve">SESSION </w:t>
      </w:r>
      <w:r w:rsidR="00573D7F" w:rsidRPr="001964AF">
        <w:rPr>
          <w:b/>
          <w:bCs/>
          <w:color w:val="034EA2"/>
          <w:sz w:val="24"/>
          <w:szCs w:val="24"/>
        </w:rPr>
        <w:t>II</w:t>
      </w:r>
      <w:r w:rsidR="002C21CA">
        <w:rPr>
          <w:b/>
          <w:bCs/>
          <w:color w:val="034EA2"/>
          <w:sz w:val="24"/>
          <w:szCs w:val="24"/>
        </w:rPr>
        <w:t xml:space="preserve">: </w:t>
      </w:r>
      <w:r w:rsidR="00ED3979" w:rsidRPr="001964AF">
        <w:rPr>
          <w:b/>
          <w:bCs/>
          <w:color w:val="034EA2"/>
          <w:sz w:val="24"/>
          <w:szCs w:val="24"/>
        </w:rPr>
        <w:t>SETTING THE SCENE</w:t>
      </w:r>
    </w:p>
    <w:p w14:paraId="6E112D72" w14:textId="77777777" w:rsidR="00573D7F" w:rsidRPr="004B6BA8" w:rsidRDefault="002810EE" w:rsidP="00E35A63">
      <w:pPr>
        <w:pStyle w:val="Listaszerbekezds"/>
        <w:kinsoku w:val="0"/>
        <w:overflowPunct w:val="0"/>
        <w:spacing w:before="0"/>
        <w:ind w:left="0" w:firstLine="0"/>
        <w:rPr>
          <w:color w:val="034EA2"/>
          <w:sz w:val="20"/>
          <w:szCs w:val="20"/>
        </w:rPr>
      </w:pPr>
      <w:r w:rsidRPr="004B6BA8">
        <w:rPr>
          <w:color w:val="034EA2"/>
          <w:sz w:val="20"/>
          <w:szCs w:val="20"/>
        </w:rPr>
        <w:t xml:space="preserve">Moderator: </w:t>
      </w:r>
      <w:r w:rsidRPr="004B6BA8">
        <w:rPr>
          <w:i/>
          <w:iCs/>
          <w:color w:val="034EA2"/>
          <w:sz w:val="20"/>
          <w:szCs w:val="20"/>
        </w:rPr>
        <w:t>Zsuzsanna Kocsis-Kupper</w:t>
      </w:r>
      <w:r w:rsidRPr="004B6BA8">
        <w:rPr>
          <w:color w:val="034EA2"/>
          <w:sz w:val="20"/>
          <w:szCs w:val="20"/>
        </w:rPr>
        <w:t xml:space="preserve"> (EUSDR PA4)</w:t>
      </w:r>
    </w:p>
    <w:p w14:paraId="15AC7A31" w14:textId="4DAC3477" w:rsidR="00ED3979" w:rsidRPr="001964AF" w:rsidRDefault="004B6BA8" w:rsidP="00246311">
      <w:pPr>
        <w:pStyle w:val="Szvegtrzs"/>
        <w:kinsoku w:val="0"/>
        <w:overflowPunct w:val="0"/>
        <w:spacing w:before="120"/>
        <w:rPr>
          <w:color w:val="034EA2"/>
          <w:sz w:val="20"/>
          <w:szCs w:val="20"/>
        </w:rPr>
      </w:pPr>
      <w:r>
        <w:rPr>
          <w:b/>
          <w:bCs/>
          <w:color w:val="034EA2"/>
          <w:sz w:val="20"/>
          <w:szCs w:val="20"/>
        </w:rPr>
        <w:t xml:space="preserve">Keynote speech: </w:t>
      </w:r>
      <w:r w:rsidR="00322F80">
        <w:rPr>
          <w:color w:val="034EA2"/>
          <w:sz w:val="20"/>
          <w:szCs w:val="20"/>
        </w:rPr>
        <w:t>Revision of the Sewage Sludge Directive</w:t>
      </w:r>
      <w:r w:rsidR="002810EE" w:rsidRPr="001964AF">
        <w:rPr>
          <w:color w:val="034EA2"/>
          <w:sz w:val="20"/>
          <w:szCs w:val="20"/>
        </w:rPr>
        <w:t xml:space="preserve"> </w:t>
      </w:r>
      <w:r w:rsidR="00B41B77">
        <w:rPr>
          <w:color w:val="034EA2"/>
          <w:sz w:val="20"/>
          <w:szCs w:val="20"/>
        </w:rPr>
        <w:t>and the U</w:t>
      </w:r>
      <w:r>
        <w:rPr>
          <w:color w:val="034EA2"/>
          <w:sz w:val="20"/>
          <w:szCs w:val="20"/>
        </w:rPr>
        <w:t xml:space="preserve">rban </w:t>
      </w:r>
      <w:r w:rsidR="00B41B77">
        <w:rPr>
          <w:color w:val="034EA2"/>
          <w:sz w:val="20"/>
          <w:szCs w:val="20"/>
        </w:rPr>
        <w:t>W</w:t>
      </w:r>
      <w:r>
        <w:rPr>
          <w:color w:val="034EA2"/>
          <w:sz w:val="20"/>
          <w:szCs w:val="20"/>
        </w:rPr>
        <w:t xml:space="preserve">aste </w:t>
      </w:r>
      <w:r w:rsidR="00B41B77">
        <w:rPr>
          <w:color w:val="034EA2"/>
          <w:sz w:val="20"/>
          <w:szCs w:val="20"/>
        </w:rPr>
        <w:t>W</w:t>
      </w:r>
      <w:r>
        <w:rPr>
          <w:color w:val="034EA2"/>
          <w:sz w:val="20"/>
          <w:szCs w:val="20"/>
        </w:rPr>
        <w:t xml:space="preserve">ater </w:t>
      </w:r>
      <w:r w:rsidR="00B41B77">
        <w:rPr>
          <w:color w:val="034EA2"/>
          <w:sz w:val="20"/>
          <w:szCs w:val="20"/>
        </w:rPr>
        <w:t>T</w:t>
      </w:r>
      <w:r>
        <w:rPr>
          <w:color w:val="034EA2"/>
          <w:sz w:val="20"/>
          <w:szCs w:val="20"/>
        </w:rPr>
        <w:t xml:space="preserve">reatment </w:t>
      </w:r>
      <w:r w:rsidR="00B41B77">
        <w:rPr>
          <w:color w:val="034EA2"/>
          <w:sz w:val="20"/>
          <w:szCs w:val="20"/>
        </w:rPr>
        <w:t>D</w:t>
      </w:r>
      <w:r>
        <w:rPr>
          <w:color w:val="034EA2"/>
          <w:sz w:val="20"/>
          <w:szCs w:val="20"/>
        </w:rPr>
        <w:t>irective</w:t>
      </w:r>
      <w:r w:rsidR="00B41B77">
        <w:rPr>
          <w:color w:val="034EA2"/>
          <w:sz w:val="20"/>
          <w:szCs w:val="20"/>
        </w:rPr>
        <w:t xml:space="preserve"> </w:t>
      </w:r>
      <w:r w:rsidR="00B57804">
        <w:rPr>
          <w:color w:val="034EA2"/>
          <w:sz w:val="20"/>
          <w:szCs w:val="20"/>
        </w:rPr>
        <w:t xml:space="preserve">– </w:t>
      </w:r>
      <w:r>
        <w:rPr>
          <w:color w:val="034EA2"/>
          <w:sz w:val="20"/>
          <w:szCs w:val="20"/>
        </w:rPr>
        <w:t xml:space="preserve">Sylvie </w:t>
      </w:r>
      <w:proofErr w:type="spellStart"/>
      <w:r>
        <w:rPr>
          <w:color w:val="034EA2"/>
          <w:sz w:val="20"/>
          <w:szCs w:val="20"/>
        </w:rPr>
        <w:t>Grajales</w:t>
      </w:r>
      <w:proofErr w:type="spellEnd"/>
      <w:r>
        <w:rPr>
          <w:color w:val="034EA2"/>
          <w:sz w:val="20"/>
          <w:szCs w:val="20"/>
        </w:rPr>
        <w:t xml:space="preserve"> and Nele-</w:t>
      </w:r>
      <w:proofErr w:type="spellStart"/>
      <w:r>
        <w:rPr>
          <w:color w:val="034EA2"/>
          <w:sz w:val="20"/>
          <w:szCs w:val="20"/>
        </w:rPr>
        <w:t>Frederike</w:t>
      </w:r>
      <w:proofErr w:type="spellEnd"/>
      <w:r>
        <w:rPr>
          <w:color w:val="034EA2"/>
          <w:sz w:val="20"/>
          <w:szCs w:val="20"/>
        </w:rPr>
        <w:t xml:space="preserve"> Rosenstock</w:t>
      </w:r>
      <w:r w:rsidR="004861E3" w:rsidRPr="004861E3">
        <w:rPr>
          <w:i/>
          <w:iCs/>
          <w:color w:val="034EA2"/>
          <w:sz w:val="20"/>
          <w:szCs w:val="20"/>
        </w:rPr>
        <w:t xml:space="preserve">, </w:t>
      </w:r>
      <w:r w:rsidR="00B41B77" w:rsidRPr="00B41B77">
        <w:rPr>
          <w:i/>
          <w:color w:val="034EA2"/>
          <w:sz w:val="20"/>
          <w:szCs w:val="20"/>
        </w:rPr>
        <w:t xml:space="preserve">European Commission </w:t>
      </w:r>
      <w:r w:rsidR="00573D7F" w:rsidRPr="00B41B77">
        <w:rPr>
          <w:i/>
          <w:iCs/>
          <w:color w:val="034EA2"/>
          <w:sz w:val="20"/>
          <w:szCs w:val="20"/>
        </w:rPr>
        <w:t>DG Environment</w:t>
      </w:r>
    </w:p>
    <w:p w14:paraId="0097D7CC" w14:textId="703F00DC" w:rsidR="00246311" w:rsidRPr="00246311" w:rsidRDefault="00246311" w:rsidP="00246311">
      <w:pPr>
        <w:pStyle w:val="Szvegtrzs"/>
        <w:kinsoku w:val="0"/>
        <w:overflowPunct w:val="0"/>
        <w:spacing w:before="120" w:after="120"/>
        <w:rPr>
          <w:b/>
          <w:bCs/>
          <w:color w:val="034EA2"/>
          <w:sz w:val="20"/>
          <w:szCs w:val="20"/>
        </w:rPr>
      </w:pPr>
      <w:r w:rsidRPr="001964AF">
        <w:rPr>
          <w:b/>
          <w:bCs/>
          <w:color w:val="034EA2"/>
          <w:sz w:val="20"/>
          <w:szCs w:val="20"/>
        </w:rPr>
        <w:t>Presentation block</w:t>
      </w:r>
    </w:p>
    <w:p w14:paraId="14D85650" w14:textId="465D33C5" w:rsidR="00ED3979" w:rsidRPr="001964AF" w:rsidRDefault="00ED3979" w:rsidP="00F90D81">
      <w:pPr>
        <w:pStyle w:val="Szvegtrzs"/>
        <w:kinsoku w:val="0"/>
        <w:overflowPunct w:val="0"/>
        <w:rPr>
          <w:color w:val="034EA2"/>
          <w:sz w:val="20"/>
          <w:szCs w:val="20"/>
        </w:rPr>
      </w:pPr>
      <w:r w:rsidRPr="001964AF">
        <w:rPr>
          <w:color w:val="034EA2"/>
          <w:sz w:val="20"/>
          <w:szCs w:val="20"/>
        </w:rPr>
        <w:t>Wastewater management in the Danube River Basin</w:t>
      </w:r>
      <w:r w:rsidR="002810EE" w:rsidRPr="001964AF">
        <w:rPr>
          <w:color w:val="034EA2"/>
          <w:sz w:val="20"/>
          <w:szCs w:val="20"/>
        </w:rPr>
        <w:t xml:space="preserve"> </w:t>
      </w:r>
      <w:r w:rsidR="00B57804">
        <w:rPr>
          <w:color w:val="034EA2"/>
          <w:sz w:val="20"/>
          <w:szCs w:val="20"/>
        </w:rPr>
        <w:t xml:space="preserve">– </w:t>
      </w:r>
      <w:proofErr w:type="spellStart"/>
      <w:r w:rsidR="00B41B77" w:rsidRPr="00B41B77">
        <w:rPr>
          <w:i/>
          <w:color w:val="034EA2"/>
          <w:sz w:val="20"/>
          <w:szCs w:val="20"/>
        </w:rPr>
        <w:t>Á</w:t>
      </w:r>
      <w:r w:rsidR="002810EE" w:rsidRPr="001964AF">
        <w:rPr>
          <w:i/>
          <w:iCs/>
          <w:color w:val="034EA2"/>
          <w:sz w:val="20"/>
          <w:szCs w:val="20"/>
        </w:rPr>
        <w:t>d</w:t>
      </w:r>
      <w:r w:rsidR="00B41B77">
        <w:rPr>
          <w:i/>
          <w:iCs/>
          <w:color w:val="034EA2"/>
          <w:sz w:val="20"/>
          <w:szCs w:val="20"/>
        </w:rPr>
        <w:t>á</w:t>
      </w:r>
      <w:r w:rsidR="002810EE" w:rsidRPr="001964AF">
        <w:rPr>
          <w:i/>
          <w:iCs/>
          <w:color w:val="034EA2"/>
          <w:sz w:val="20"/>
          <w:szCs w:val="20"/>
        </w:rPr>
        <w:t>m</w:t>
      </w:r>
      <w:proofErr w:type="spellEnd"/>
      <w:r w:rsidR="002810EE" w:rsidRPr="001964AF">
        <w:rPr>
          <w:i/>
          <w:iCs/>
          <w:color w:val="034EA2"/>
          <w:sz w:val="20"/>
          <w:szCs w:val="20"/>
        </w:rPr>
        <w:t xml:space="preserve"> Kov</w:t>
      </w:r>
      <w:r w:rsidR="00B41B77">
        <w:rPr>
          <w:i/>
          <w:iCs/>
          <w:color w:val="034EA2"/>
          <w:sz w:val="20"/>
          <w:szCs w:val="20"/>
        </w:rPr>
        <w:t>á</w:t>
      </w:r>
      <w:r w:rsidR="002810EE" w:rsidRPr="001964AF">
        <w:rPr>
          <w:i/>
          <w:iCs/>
          <w:color w:val="034EA2"/>
          <w:sz w:val="20"/>
          <w:szCs w:val="20"/>
        </w:rPr>
        <w:t>cs, ICPDR</w:t>
      </w:r>
    </w:p>
    <w:p w14:paraId="4A73EA7E" w14:textId="3276629B" w:rsidR="00E35A63" w:rsidRPr="001964AF" w:rsidRDefault="00B41B77" w:rsidP="00E35A63">
      <w:pPr>
        <w:pStyle w:val="Szvegtrzs"/>
        <w:kinsoku w:val="0"/>
        <w:overflowPunct w:val="0"/>
        <w:rPr>
          <w:color w:val="034EA2"/>
          <w:sz w:val="20"/>
          <w:szCs w:val="20"/>
        </w:rPr>
      </w:pPr>
      <w:r>
        <w:rPr>
          <w:color w:val="034EA2"/>
          <w:sz w:val="20"/>
          <w:szCs w:val="20"/>
        </w:rPr>
        <w:t xml:space="preserve">Preparatory study on </w:t>
      </w:r>
      <w:r w:rsidR="00ED3979" w:rsidRPr="001964AF">
        <w:rPr>
          <w:color w:val="034EA2"/>
          <w:sz w:val="20"/>
          <w:szCs w:val="20"/>
        </w:rPr>
        <w:t xml:space="preserve">sewage sludge management </w:t>
      </w:r>
      <w:r>
        <w:rPr>
          <w:color w:val="034EA2"/>
          <w:sz w:val="20"/>
          <w:szCs w:val="20"/>
        </w:rPr>
        <w:t>in the Danube Region</w:t>
      </w:r>
      <w:r w:rsidR="002810EE" w:rsidRPr="001964AF">
        <w:rPr>
          <w:color w:val="034EA2"/>
          <w:sz w:val="20"/>
          <w:szCs w:val="20"/>
        </w:rPr>
        <w:t xml:space="preserve"> </w:t>
      </w:r>
      <w:r w:rsidR="00B57804">
        <w:rPr>
          <w:color w:val="034EA2"/>
          <w:sz w:val="20"/>
          <w:szCs w:val="20"/>
        </w:rPr>
        <w:t xml:space="preserve">– </w:t>
      </w:r>
      <w:r w:rsidR="002810EE" w:rsidRPr="001964AF">
        <w:rPr>
          <w:i/>
          <w:iCs/>
          <w:color w:val="034EA2"/>
          <w:sz w:val="20"/>
          <w:szCs w:val="20"/>
        </w:rPr>
        <w:t xml:space="preserve">Attila </w:t>
      </w:r>
      <w:proofErr w:type="spellStart"/>
      <w:r w:rsidR="002810EE" w:rsidRPr="001964AF">
        <w:rPr>
          <w:i/>
          <w:iCs/>
          <w:color w:val="034EA2"/>
          <w:sz w:val="20"/>
          <w:szCs w:val="20"/>
        </w:rPr>
        <w:t>Fürstand</w:t>
      </w:r>
      <w:proofErr w:type="spellEnd"/>
      <w:r w:rsidR="002810EE" w:rsidRPr="001964AF">
        <w:rPr>
          <w:i/>
          <w:iCs/>
          <w:color w:val="034EA2"/>
          <w:sz w:val="20"/>
          <w:szCs w:val="20"/>
        </w:rPr>
        <w:t xml:space="preserve">, </w:t>
      </w:r>
      <w:proofErr w:type="spellStart"/>
      <w:r w:rsidR="002810EE" w:rsidRPr="001964AF">
        <w:rPr>
          <w:i/>
          <w:iCs/>
          <w:color w:val="034EA2"/>
          <w:sz w:val="20"/>
          <w:szCs w:val="20"/>
        </w:rPr>
        <w:t>Trenecon</w:t>
      </w:r>
      <w:proofErr w:type="spellEnd"/>
      <w:r w:rsidR="002810EE" w:rsidRPr="001964AF">
        <w:rPr>
          <w:i/>
          <w:iCs/>
          <w:color w:val="034EA2"/>
          <w:sz w:val="20"/>
          <w:szCs w:val="20"/>
        </w:rPr>
        <w:t xml:space="preserve"> Ltd.</w:t>
      </w:r>
    </w:p>
    <w:p w14:paraId="5BF7BCC9" w14:textId="77777777" w:rsidR="00F36B4F" w:rsidRPr="001964AF" w:rsidRDefault="00ED3979" w:rsidP="004876E3">
      <w:pPr>
        <w:pStyle w:val="Szvegtrzs"/>
        <w:kinsoku w:val="0"/>
        <w:overflowPunct w:val="0"/>
        <w:spacing w:before="120"/>
        <w:rPr>
          <w:b/>
          <w:bCs/>
          <w:color w:val="034EA2"/>
          <w:sz w:val="20"/>
          <w:szCs w:val="20"/>
        </w:rPr>
      </w:pPr>
      <w:r w:rsidRPr="001964AF">
        <w:rPr>
          <w:b/>
          <w:bCs/>
          <w:color w:val="034EA2"/>
          <w:sz w:val="20"/>
          <w:szCs w:val="20"/>
        </w:rPr>
        <w:t xml:space="preserve">Q/A </w:t>
      </w:r>
      <w:r w:rsidR="00E35A63" w:rsidRPr="001964AF">
        <w:rPr>
          <w:b/>
          <w:bCs/>
          <w:color w:val="034EA2"/>
          <w:sz w:val="20"/>
          <w:szCs w:val="20"/>
        </w:rPr>
        <w:t>block based on chat messages</w:t>
      </w:r>
    </w:p>
    <w:p w14:paraId="2C82AA1F" w14:textId="54F1B7A4" w:rsidR="00767A18" w:rsidRDefault="00D3496E" w:rsidP="00767A18">
      <w:pPr>
        <w:pStyle w:val="Szvegtrzs"/>
        <w:kinsoku w:val="0"/>
        <w:overflowPunct w:val="0"/>
        <w:spacing w:before="120" w:after="120"/>
        <w:ind w:left="851" w:hanging="851"/>
        <w:rPr>
          <w:b/>
          <w:bCs/>
          <w:color w:val="034EA2"/>
          <w:sz w:val="24"/>
          <w:szCs w:val="24"/>
        </w:rPr>
      </w:pPr>
      <w:r w:rsidRPr="001964AF">
        <w:rPr>
          <w:b/>
          <w:bCs/>
          <w:color w:val="034EA2"/>
          <w:sz w:val="24"/>
          <w:szCs w:val="24"/>
        </w:rPr>
        <w:t>11:15</w:t>
      </w:r>
      <w:r w:rsidRPr="001964AF">
        <w:rPr>
          <w:b/>
          <w:bCs/>
          <w:color w:val="034EA2"/>
          <w:sz w:val="24"/>
          <w:szCs w:val="24"/>
        </w:rPr>
        <w:tab/>
      </w:r>
      <w:r w:rsidR="002C21CA">
        <w:rPr>
          <w:b/>
          <w:bCs/>
          <w:color w:val="034EA2"/>
          <w:sz w:val="24"/>
          <w:szCs w:val="24"/>
        </w:rPr>
        <w:t xml:space="preserve">SESSION </w:t>
      </w:r>
      <w:r w:rsidR="002810EE" w:rsidRPr="001964AF">
        <w:rPr>
          <w:b/>
          <w:bCs/>
          <w:color w:val="034EA2"/>
          <w:sz w:val="24"/>
          <w:szCs w:val="24"/>
        </w:rPr>
        <w:t>III</w:t>
      </w:r>
      <w:r w:rsidR="002C21CA">
        <w:rPr>
          <w:b/>
          <w:bCs/>
          <w:color w:val="034EA2"/>
          <w:sz w:val="24"/>
          <w:szCs w:val="24"/>
        </w:rPr>
        <w:t>:</w:t>
      </w:r>
      <w:r w:rsidR="002810EE" w:rsidRPr="001964AF">
        <w:rPr>
          <w:b/>
          <w:bCs/>
          <w:color w:val="034EA2"/>
          <w:sz w:val="24"/>
          <w:szCs w:val="24"/>
        </w:rPr>
        <w:t xml:space="preserve"> </w:t>
      </w:r>
      <w:r w:rsidR="004B6BA8">
        <w:rPr>
          <w:b/>
          <w:bCs/>
          <w:color w:val="034EA2"/>
          <w:sz w:val="24"/>
          <w:szCs w:val="24"/>
        </w:rPr>
        <w:t>POLICY</w:t>
      </w:r>
    </w:p>
    <w:p w14:paraId="581EE14C" w14:textId="038832BF" w:rsidR="00767A18" w:rsidRPr="00213EC1" w:rsidRDefault="00767A18" w:rsidP="00767A18">
      <w:pPr>
        <w:pStyle w:val="Szvegtrzs"/>
        <w:kinsoku w:val="0"/>
        <w:overflowPunct w:val="0"/>
        <w:rPr>
          <w:i/>
          <w:iCs/>
          <w:color w:val="034EA2"/>
          <w:sz w:val="16"/>
          <w:szCs w:val="16"/>
        </w:rPr>
      </w:pPr>
      <w:r w:rsidRPr="00213EC1">
        <w:rPr>
          <w:iCs/>
          <w:color w:val="034EA2"/>
          <w:sz w:val="16"/>
          <w:szCs w:val="16"/>
          <w:highlight w:val="yellow"/>
        </w:rPr>
        <w:t>2</w:t>
      </w:r>
      <w:r w:rsidRPr="00213EC1">
        <w:rPr>
          <w:iCs/>
          <w:color w:val="034EA2"/>
          <w:sz w:val="16"/>
          <w:szCs w:val="16"/>
          <w:highlight w:val="yellow"/>
          <w:vertAlign w:val="superscript"/>
        </w:rPr>
        <w:t>nd</w:t>
      </w:r>
      <w:r w:rsidRPr="00213EC1">
        <w:rPr>
          <w:iCs/>
          <w:color w:val="034EA2"/>
          <w:sz w:val="16"/>
          <w:szCs w:val="16"/>
          <w:highlight w:val="yellow"/>
        </w:rPr>
        <w:t xml:space="preserve"> question</w:t>
      </w:r>
      <w:r w:rsidR="00213EC1" w:rsidRPr="00213EC1">
        <w:rPr>
          <w:iCs/>
          <w:color w:val="034EA2"/>
          <w:sz w:val="16"/>
          <w:szCs w:val="16"/>
          <w:highlight w:val="yellow"/>
        </w:rPr>
        <w:t xml:space="preserve"> ZOOM</w:t>
      </w:r>
    </w:p>
    <w:p w14:paraId="3E71C959" w14:textId="77777777" w:rsidR="00F36B4F" w:rsidRPr="001964AF" w:rsidRDefault="00F36B4F" w:rsidP="00F90D81">
      <w:pPr>
        <w:pStyle w:val="Listaszerbekezds"/>
        <w:kinsoku w:val="0"/>
        <w:overflowPunct w:val="0"/>
        <w:spacing w:before="0"/>
        <w:ind w:left="0" w:firstLine="0"/>
        <w:rPr>
          <w:color w:val="034EA2"/>
          <w:sz w:val="20"/>
          <w:szCs w:val="20"/>
        </w:rPr>
      </w:pPr>
      <w:r w:rsidRPr="001964AF">
        <w:rPr>
          <w:color w:val="034EA2"/>
          <w:sz w:val="20"/>
          <w:szCs w:val="20"/>
        </w:rPr>
        <w:t xml:space="preserve">Moderators: </w:t>
      </w:r>
      <w:proofErr w:type="spellStart"/>
      <w:r w:rsidRPr="001964AF">
        <w:rPr>
          <w:i/>
          <w:iCs/>
          <w:color w:val="034EA2"/>
          <w:sz w:val="20"/>
          <w:szCs w:val="20"/>
        </w:rPr>
        <w:t>Ádám</w:t>
      </w:r>
      <w:proofErr w:type="spellEnd"/>
      <w:r w:rsidRPr="001964AF">
        <w:rPr>
          <w:i/>
          <w:iCs/>
          <w:color w:val="034EA2"/>
          <w:sz w:val="20"/>
          <w:szCs w:val="20"/>
        </w:rPr>
        <w:t xml:space="preserve"> Kovács (ICPDR) </w:t>
      </w:r>
      <w:r w:rsidR="000F6F1A">
        <w:rPr>
          <w:i/>
          <w:iCs/>
          <w:color w:val="034EA2"/>
          <w:sz w:val="20"/>
          <w:szCs w:val="20"/>
        </w:rPr>
        <w:t>&amp;</w:t>
      </w:r>
      <w:r w:rsidRPr="001964AF">
        <w:rPr>
          <w:i/>
          <w:iCs/>
          <w:color w:val="034EA2"/>
          <w:sz w:val="20"/>
          <w:szCs w:val="20"/>
        </w:rPr>
        <w:t xml:space="preserve"> Balázs Horváth (EUSDR PA4)</w:t>
      </w:r>
    </w:p>
    <w:p w14:paraId="2E462570" w14:textId="77777777" w:rsidR="00F90D81" w:rsidRPr="001964AF" w:rsidRDefault="00E35A63" w:rsidP="00F90D81">
      <w:pPr>
        <w:pStyle w:val="Szvegtrzs"/>
        <w:kinsoku w:val="0"/>
        <w:overflowPunct w:val="0"/>
        <w:spacing w:before="120" w:after="120"/>
        <w:rPr>
          <w:b/>
          <w:bCs/>
          <w:color w:val="034EA2"/>
          <w:sz w:val="20"/>
          <w:szCs w:val="20"/>
        </w:rPr>
      </w:pPr>
      <w:r w:rsidRPr="001964AF">
        <w:rPr>
          <w:b/>
          <w:bCs/>
          <w:color w:val="034EA2"/>
          <w:sz w:val="20"/>
          <w:szCs w:val="20"/>
        </w:rPr>
        <w:t>Presentation block</w:t>
      </w:r>
    </w:p>
    <w:p w14:paraId="541705D0" w14:textId="426A7E6C" w:rsidR="007E3895" w:rsidRPr="001964AF" w:rsidRDefault="00167CE4" w:rsidP="00F90D81">
      <w:pPr>
        <w:pStyle w:val="Szvegtrzs"/>
        <w:kinsoku w:val="0"/>
        <w:overflowPunct w:val="0"/>
        <w:rPr>
          <w:color w:val="034EA2"/>
          <w:sz w:val="20"/>
          <w:szCs w:val="20"/>
        </w:rPr>
      </w:pPr>
      <w:r>
        <w:rPr>
          <w:color w:val="034EA2"/>
          <w:sz w:val="20"/>
          <w:szCs w:val="20"/>
        </w:rPr>
        <w:t>L</w:t>
      </w:r>
      <w:r w:rsidR="00E35A63" w:rsidRPr="001964AF">
        <w:rPr>
          <w:color w:val="034EA2"/>
          <w:sz w:val="20"/>
          <w:szCs w:val="20"/>
        </w:rPr>
        <w:t xml:space="preserve">egislation and experience in </w:t>
      </w:r>
      <w:r w:rsidR="00F90D81" w:rsidRPr="001964AF">
        <w:rPr>
          <w:color w:val="034EA2"/>
          <w:sz w:val="20"/>
          <w:szCs w:val="20"/>
        </w:rPr>
        <w:t>Germany –</w:t>
      </w:r>
      <w:r w:rsidR="00CB7F5D">
        <w:rPr>
          <w:color w:val="034EA2"/>
          <w:sz w:val="20"/>
          <w:szCs w:val="20"/>
        </w:rPr>
        <w:t xml:space="preserve"> </w:t>
      </w:r>
      <w:r w:rsidR="00CB7F5D" w:rsidRPr="00CB7F5D">
        <w:rPr>
          <w:i/>
          <w:iCs/>
          <w:color w:val="034EA2"/>
          <w:sz w:val="20"/>
          <w:szCs w:val="20"/>
        </w:rPr>
        <w:t xml:space="preserve">Andrea </w:t>
      </w:r>
      <w:proofErr w:type="spellStart"/>
      <w:r w:rsidR="00CB7F5D" w:rsidRPr="00CB7F5D">
        <w:rPr>
          <w:i/>
          <w:iCs/>
          <w:color w:val="034EA2"/>
          <w:sz w:val="20"/>
          <w:szCs w:val="20"/>
        </w:rPr>
        <w:t>Roskosch</w:t>
      </w:r>
      <w:proofErr w:type="spellEnd"/>
      <w:r w:rsidR="00CB7F5D" w:rsidRPr="00CB7F5D">
        <w:rPr>
          <w:i/>
          <w:iCs/>
          <w:color w:val="034EA2"/>
          <w:sz w:val="20"/>
          <w:szCs w:val="20"/>
        </w:rPr>
        <w:t>, German Environment Agency</w:t>
      </w:r>
    </w:p>
    <w:p w14:paraId="1246EB62" w14:textId="2D6A4850" w:rsidR="007E3895" w:rsidRPr="001964AF" w:rsidRDefault="00167CE4" w:rsidP="00F90D81">
      <w:pPr>
        <w:pStyle w:val="Szvegtrzs"/>
        <w:kinsoku w:val="0"/>
        <w:overflowPunct w:val="0"/>
        <w:rPr>
          <w:color w:val="034EA2"/>
          <w:sz w:val="20"/>
          <w:szCs w:val="20"/>
        </w:rPr>
      </w:pPr>
      <w:r>
        <w:rPr>
          <w:color w:val="034EA2"/>
          <w:sz w:val="20"/>
          <w:szCs w:val="20"/>
        </w:rPr>
        <w:t>L</w:t>
      </w:r>
      <w:r w:rsidR="00E35A63" w:rsidRPr="001964AF">
        <w:rPr>
          <w:color w:val="034EA2"/>
          <w:sz w:val="20"/>
          <w:szCs w:val="20"/>
        </w:rPr>
        <w:t>egislation and experience in</w:t>
      </w:r>
      <w:r w:rsidR="00F90D81" w:rsidRPr="001964AF">
        <w:rPr>
          <w:color w:val="034EA2"/>
          <w:sz w:val="20"/>
          <w:szCs w:val="20"/>
        </w:rPr>
        <w:t xml:space="preserve"> </w:t>
      </w:r>
      <w:r w:rsidR="00E35A63" w:rsidRPr="001964AF">
        <w:rPr>
          <w:color w:val="034EA2"/>
          <w:sz w:val="20"/>
          <w:szCs w:val="20"/>
        </w:rPr>
        <w:t xml:space="preserve">Slovakia </w:t>
      </w:r>
      <w:r w:rsidR="00F90D81" w:rsidRPr="001964AF">
        <w:rPr>
          <w:color w:val="034EA2"/>
          <w:sz w:val="20"/>
          <w:szCs w:val="20"/>
        </w:rPr>
        <w:t>–</w:t>
      </w:r>
      <w:r w:rsidR="00CB7F5D">
        <w:rPr>
          <w:color w:val="034EA2"/>
          <w:sz w:val="20"/>
          <w:szCs w:val="20"/>
        </w:rPr>
        <w:t xml:space="preserve"> </w:t>
      </w:r>
      <w:proofErr w:type="spellStart"/>
      <w:r w:rsidR="002E7765" w:rsidRPr="002E7765">
        <w:rPr>
          <w:i/>
          <w:iCs/>
          <w:color w:val="034EA2"/>
          <w:sz w:val="20"/>
          <w:szCs w:val="20"/>
        </w:rPr>
        <w:t>Katarína</w:t>
      </w:r>
      <w:proofErr w:type="spellEnd"/>
      <w:r w:rsidR="002E7765" w:rsidRPr="002E7765">
        <w:rPr>
          <w:i/>
          <w:iCs/>
          <w:color w:val="034EA2"/>
          <w:sz w:val="20"/>
          <w:szCs w:val="20"/>
        </w:rPr>
        <w:t xml:space="preserve"> </w:t>
      </w:r>
      <w:proofErr w:type="spellStart"/>
      <w:r w:rsidR="002E7765" w:rsidRPr="002E7765">
        <w:rPr>
          <w:i/>
          <w:iCs/>
          <w:color w:val="034EA2"/>
          <w:sz w:val="20"/>
          <w:szCs w:val="20"/>
        </w:rPr>
        <w:t>Kozáková</w:t>
      </w:r>
      <w:proofErr w:type="spellEnd"/>
      <w:r w:rsidR="002E7765" w:rsidRPr="002E7765">
        <w:rPr>
          <w:i/>
          <w:iCs/>
          <w:color w:val="034EA2"/>
          <w:sz w:val="20"/>
          <w:szCs w:val="20"/>
        </w:rPr>
        <w:t xml:space="preserve">- </w:t>
      </w:r>
      <w:r w:rsidR="00B625FD" w:rsidRPr="002E7765">
        <w:rPr>
          <w:i/>
          <w:iCs/>
          <w:color w:val="034EA2"/>
          <w:sz w:val="20"/>
          <w:szCs w:val="20"/>
        </w:rPr>
        <w:t xml:space="preserve">Veronika </w:t>
      </w:r>
      <w:proofErr w:type="spellStart"/>
      <w:r w:rsidR="00B625FD" w:rsidRPr="002E7765">
        <w:rPr>
          <w:i/>
          <w:iCs/>
          <w:color w:val="034EA2"/>
          <w:sz w:val="20"/>
          <w:szCs w:val="20"/>
        </w:rPr>
        <w:t>Gregusova</w:t>
      </w:r>
      <w:proofErr w:type="spellEnd"/>
      <w:r w:rsidR="00CB7F5D" w:rsidRPr="00CB7F5D">
        <w:rPr>
          <w:i/>
          <w:iCs/>
          <w:color w:val="034EA2"/>
          <w:sz w:val="20"/>
          <w:szCs w:val="20"/>
        </w:rPr>
        <w:t>, Water Research Institute</w:t>
      </w:r>
    </w:p>
    <w:p w14:paraId="45C0DAE1" w14:textId="0BD6CF18" w:rsidR="001411DF" w:rsidRDefault="00167CE4" w:rsidP="004876E3">
      <w:pPr>
        <w:pStyle w:val="Szvegtrzs"/>
        <w:kinsoku w:val="0"/>
        <w:overflowPunct w:val="0"/>
        <w:rPr>
          <w:i/>
          <w:iCs/>
          <w:color w:val="034EA2"/>
          <w:sz w:val="20"/>
          <w:szCs w:val="20"/>
        </w:rPr>
      </w:pPr>
      <w:r>
        <w:rPr>
          <w:color w:val="034EA2"/>
          <w:sz w:val="20"/>
          <w:szCs w:val="20"/>
        </w:rPr>
        <w:t>L</w:t>
      </w:r>
      <w:r w:rsidR="00E35A63" w:rsidRPr="001964AF">
        <w:rPr>
          <w:color w:val="034EA2"/>
          <w:sz w:val="20"/>
          <w:szCs w:val="20"/>
        </w:rPr>
        <w:t xml:space="preserve">egislation and experience in </w:t>
      </w:r>
      <w:r w:rsidR="00F90D81" w:rsidRPr="001964AF">
        <w:rPr>
          <w:color w:val="034EA2"/>
          <w:sz w:val="20"/>
          <w:szCs w:val="20"/>
        </w:rPr>
        <w:t>Romania –</w:t>
      </w:r>
      <w:r w:rsidR="00CB7F5D">
        <w:rPr>
          <w:color w:val="034EA2"/>
          <w:sz w:val="20"/>
          <w:szCs w:val="20"/>
        </w:rPr>
        <w:t xml:space="preserve"> </w:t>
      </w:r>
      <w:r w:rsidR="00CB7F5D" w:rsidRPr="00CB7F5D">
        <w:rPr>
          <w:i/>
          <w:iCs/>
          <w:color w:val="034EA2"/>
          <w:sz w:val="20"/>
          <w:szCs w:val="20"/>
        </w:rPr>
        <w:t xml:space="preserve">Gheorghe Constantin, </w:t>
      </w:r>
      <w:r w:rsidRPr="00167CE4">
        <w:rPr>
          <w:i/>
          <w:iCs/>
          <w:color w:val="034EA2"/>
          <w:sz w:val="20"/>
          <w:szCs w:val="20"/>
        </w:rPr>
        <w:t xml:space="preserve">Ministry of Environment, Waters </w:t>
      </w:r>
      <w:r w:rsidR="00322F80">
        <w:rPr>
          <w:i/>
          <w:iCs/>
          <w:color w:val="034EA2"/>
          <w:sz w:val="20"/>
          <w:szCs w:val="20"/>
        </w:rPr>
        <w:t>&amp;</w:t>
      </w:r>
      <w:r w:rsidRPr="00167CE4">
        <w:rPr>
          <w:i/>
          <w:iCs/>
          <w:color w:val="034EA2"/>
          <w:sz w:val="20"/>
          <w:szCs w:val="20"/>
        </w:rPr>
        <w:t xml:space="preserve"> Forests</w:t>
      </w:r>
    </w:p>
    <w:p w14:paraId="62F91A1D" w14:textId="7A1555A9" w:rsidR="0007271D" w:rsidRPr="0007271D" w:rsidRDefault="0007271D" w:rsidP="0007271D">
      <w:pPr>
        <w:pStyle w:val="Szvegtrzs"/>
        <w:kinsoku w:val="0"/>
        <w:overflowPunct w:val="0"/>
        <w:rPr>
          <w:i/>
          <w:iCs/>
          <w:color w:val="034EA2"/>
          <w:sz w:val="20"/>
          <w:szCs w:val="20"/>
        </w:rPr>
      </w:pPr>
      <w:r>
        <w:rPr>
          <w:color w:val="034EA2"/>
          <w:sz w:val="20"/>
          <w:szCs w:val="20"/>
        </w:rPr>
        <w:t>L</w:t>
      </w:r>
      <w:r w:rsidRPr="001964AF">
        <w:rPr>
          <w:color w:val="034EA2"/>
          <w:sz w:val="20"/>
          <w:szCs w:val="20"/>
        </w:rPr>
        <w:t xml:space="preserve">egislation and experience in </w:t>
      </w:r>
      <w:r>
        <w:rPr>
          <w:color w:val="034EA2"/>
          <w:sz w:val="20"/>
          <w:szCs w:val="20"/>
        </w:rPr>
        <w:t>Sweden</w:t>
      </w:r>
      <w:r w:rsidRPr="001964AF">
        <w:rPr>
          <w:color w:val="034EA2"/>
          <w:sz w:val="20"/>
          <w:szCs w:val="20"/>
        </w:rPr>
        <w:t xml:space="preserve"> –</w:t>
      </w:r>
      <w:r>
        <w:rPr>
          <w:color w:val="034EA2"/>
          <w:sz w:val="20"/>
          <w:szCs w:val="20"/>
        </w:rPr>
        <w:t xml:space="preserve"> </w:t>
      </w:r>
      <w:proofErr w:type="spellStart"/>
      <w:r w:rsidR="00AD6421" w:rsidRPr="00AD6421">
        <w:rPr>
          <w:i/>
          <w:iCs/>
          <w:color w:val="034EA2"/>
          <w:sz w:val="20"/>
          <w:szCs w:val="20"/>
        </w:rPr>
        <w:t>Agneta</w:t>
      </w:r>
      <w:proofErr w:type="spellEnd"/>
      <w:r w:rsidR="00AD6421" w:rsidRPr="00AD6421">
        <w:rPr>
          <w:i/>
          <w:iCs/>
          <w:color w:val="034EA2"/>
          <w:sz w:val="20"/>
          <w:szCs w:val="20"/>
        </w:rPr>
        <w:t xml:space="preserve"> Thor Leander</w:t>
      </w:r>
      <w:r w:rsidR="00461074" w:rsidRPr="00461074">
        <w:rPr>
          <w:i/>
          <w:iCs/>
          <w:color w:val="034EA2"/>
          <w:sz w:val="20"/>
          <w:szCs w:val="20"/>
        </w:rPr>
        <w:t xml:space="preserve">, </w:t>
      </w:r>
      <w:r w:rsidR="00AD6421">
        <w:rPr>
          <w:i/>
          <w:iCs/>
          <w:color w:val="034EA2"/>
          <w:sz w:val="20"/>
          <w:szCs w:val="20"/>
        </w:rPr>
        <w:t>VA SYD</w:t>
      </w:r>
      <w:r w:rsidR="00461074" w:rsidRPr="00461074">
        <w:rPr>
          <w:i/>
          <w:iCs/>
          <w:color w:val="034EA2"/>
          <w:sz w:val="20"/>
          <w:szCs w:val="20"/>
        </w:rPr>
        <w:t xml:space="preserve"> Water &amp; Wastewater </w:t>
      </w:r>
      <w:r w:rsidR="00AD6421">
        <w:rPr>
          <w:i/>
          <w:iCs/>
          <w:color w:val="034EA2"/>
          <w:sz w:val="20"/>
          <w:szCs w:val="20"/>
        </w:rPr>
        <w:t xml:space="preserve">Regional </w:t>
      </w:r>
      <w:r w:rsidR="00461074" w:rsidRPr="00461074">
        <w:rPr>
          <w:i/>
          <w:iCs/>
          <w:color w:val="034EA2"/>
          <w:sz w:val="20"/>
          <w:szCs w:val="20"/>
        </w:rPr>
        <w:t>Association</w:t>
      </w:r>
    </w:p>
    <w:p w14:paraId="1299C022" w14:textId="77777777" w:rsidR="001411DF" w:rsidRPr="001964AF" w:rsidRDefault="001411DF" w:rsidP="001411DF">
      <w:pPr>
        <w:pStyle w:val="Szvegtrzs"/>
        <w:kinsoku w:val="0"/>
        <w:overflowPunct w:val="0"/>
        <w:spacing w:before="120" w:after="120"/>
        <w:rPr>
          <w:b/>
          <w:bCs/>
          <w:color w:val="034EA2"/>
          <w:sz w:val="20"/>
          <w:szCs w:val="20"/>
        </w:rPr>
      </w:pPr>
      <w:r w:rsidRPr="001964AF">
        <w:rPr>
          <w:b/>
          <w:bCs/>
          <w:color w:val="034EA2"/>
          <w:sz w:val="20"/>
          <w:szCs w:val="20"/>
        </w:rPr>
        <w:t>Roundtable discussion block</w:t>
      </w:r>
    </w:p>
    <w:p w14:paraId="2F6C9C63" w14:textId="77777777" w:rsidR="001411DF" w:rsidRPr="001964AF" w:rsidRDefault="001411DF" w:rsidP="001411DF">
      <w:pPr>
        <w:pStyle w:val="Szvegtrzs"/>
        <w:kinsoku w:val="0"/>
        <w:overflowPunct w:val="0"/>
        <w:rPr>
          <w:color w:val="034EA2"/>
          <w:sz w:val="20"/>
          <w:szCs w:val="20"/>
        </w:rPr>
      </w:pPr>
      <w:r w:rsidRPr="001964AF">
        <w:rPr>
          <w:color w:val="034EA2"/>
          <w:sz w:val="20"/>
          <w:szCs w:val="20"/>
        </w:rPr>
        <w:t>Slovenia –</w:t>
      </w:r>
      <w:r w:rsidR="00CB7F5D">
        <w:rPr>
          <w:color w:val="034EA2"/>
          <w:sz w:val="20"/>
          <w:szCs w:val="20"/>
        </w:rPr>
        <w:t xml:space="preserve"> </w:t>
      </w:r>
      <w:proofErr w:type="spellStart"/>
      <w:r w:rsidR="00CB7F5D" w:rsidRPr="00CB7F5D">
        <w:rPr>
          <w:i/>
          <w:iCs/>
          <w:color w:val="034EA2"/>
          <w:sz w:val="20"/>
          <w:szCs w:val="20"/>
        </w:rPr>
        <w:t>Iztok</w:t>
      </w:r>
      <w:proofErr w:type="spellEnd"/>
      <w:r w:rsidR="00CB7F5D" w:rsidRPr="00CB7F5D">
        <w:rPr>
          <w:i/>
          <w:iCs/>
          <w:color w:val="034EA2"/>
          <w:sz w:val="20"/>
          <w:szCs w:val="20"/>
        </w:rPr>
        <w:t xml:space="preserve"> </w:t>
      </w:r>
      <w:proofErr w:type="spellStart"/>
      <w:r w:rsidR="00CB7F5D" w:rsidRPr="00CB7F5D">
        <w:rPr>
          <w:i/>
          <w:iCs/>
          <w:color w:val="034EA2"/>
          <w:sz w:val="20"/>
          <w:szCs w:val="20"/>
        </w:rPr>
        <w:t>Rozman</w:t>
      </w:r>
      <w:proofErr w:type="spellEnd"/>
      <w:r w:rsidR="00CB7F5D" w:rsidRPr="00CB7F5D">
        <w:rPr>
          <w:i/>
          <w:iCs/>
          <w:color w:val="034EA2"/>
          <w:sz w:val="20"/>
          <w:szCs w:val="20"/>
        </w:rPr>
        <w:t>, Chamber of Commerce and Industry of Slovenia – Chamber of Public Utilities</w:t>
      </w:r>
    </w:p>
    <w:p w14:paraId="74B8591B" w14:textId="77777777" w:rsidR="001411DF" w:rsidRPr="001964AF" w:rsidRDefault="001411DF" w:rsidP="001411DF">
      <w:pPr>
        <w:pStyle w:val="Szvegtrzs"/>
        <w:kinsoku w:val="0"/>
        <w:overflowPunct w:val="0"/>
        <w:rPr>
          <w:color w:val="034EA2"/>
          <w:sz w:val="20"/>
          <w:szCs w:val="20"/>
        </w:rPr>
      </w:pPr>
      <w:r w:rsidRPr="001964AF">
        <w:rPr>
          <w:color w:val="034EA2"/>
          <w:sz w:val="20"/>
          <w:szCs w:val="20"/>
        </w:rPr>
        <w:t>Romania –</w:t>
      </w:r>
      <w:r w:rsidR="00CB7F5D">
        <w:rPr>
          <w:color w:val="034EA2"/>
          <w:sz w:val="20"/>
          <w:szCs w:val="20"/>
        </w:rPr>
        <w:t xml:space="preserve"> </w:t>
      </w:r>
      <w:r w:rsidR="00CB7F5D" w:rsidRPr="00CB7F5D">
        <w:rPr>
          <w:i/>
          <w:iCs/>
          <w:color w:val="034EA2"/>
          <w:sz w:val="20"/>
          <w:szCs w:val="20"/>
        </w:rPr>
        <w:t xml:space="preserve">Gheorghe Constantin, </w:t>
      </w:r>
      <w:r w:rsidR="00167CE4" w:rsidRPr="00167CE4">
        <w:rPr>
          <w:i/>
          <w:iCs/>
          <w:color w:val="034EA2"/>
          <w:sz w:val="20"/>
          <w:szCs w:val="20"/>
        </w:rPr>
        <w:t xml:space="preserve">Ministry of Environment, Waters </w:t>
      </w:r>
      <w:r w:rsidR="000F6F1A">
        <w:rPr>
          <w:i/>
          <w:iCs/>
          <w:color w:val="034EA2"/>
          <w:sz w:val="20"/>
          <w:szCs w:val="20"/>
        </w:rPr>
        <w:t>&amp;</w:t>
      </w:r>
      <w:r w:rsidR="00167CE4" w:rsidRPr="00167CE4">
        <w:rPr>
          <w:i/>
          <w:iCs/>
          <w:color w:val="034EA2"/>
          <w:sz w:val="20"/>
          <w:szCs w:val="20"/>
        </w:rPr>
        <w:t xml:space="preserve"> Forests</w:t>
      </w:r>
    </w:p>
    <w:p w14:paraId="5F3F4429" w14:textId="334C6805" w:rsidR="001411DF" w:rsidRPr="001964AF" w:rsidRDefault="009854DC" w:rsidP="001411DF">
      <w:pPr>
        <w:pStyle w:val="Szvegtrzs"/>
        <w:kinsoku w:val="0"/>
        <w:overflowPunct w:val="0"/>
        <w:rPr>
          <w:color w:val="034EA2"/>
          <w:sz w:val="20"/>
          <w:szCs w:val="20"/>
        </w:rPr>
      </w:pPr>
      <w:r>
        <w:rPr>
          <w:color w:val="034EA2"/>
          <w:sz w:val="20"/>
          <w:szCs w:val="20"/>
        </w:rPr>
        <w:t xml:space="preserve">European Union </w:t>
      </w:r>
      <w:r w:rsidR="001411DF" w:rsidRPr="001964AF">
        <w:rPr>
          <w:color w:val="034EA2"/>
          <w:sz w:val="20"/>
          <w:szCs w:val="20"/>
        </w:rPr>
        <w:t>–</w:t>
      </w:r>
      <w:r w:rsidR="00CB7F5D">
        <w:rPr>
          <w:color w:val="034EA2"/>
          <w:sz w:val="20"/>
          <w:szCs w:val="20"/>
        </w:rPr>
        <w:t xml:space="preserve"> </w:t>
      </w:r>
      <w:r w:rsidRPr="009854DC">
        <w:rPr>
          <w:i/>
          <w:color w:val="034EA2"/>
          <w:sz w:val="20"/>
          <w:szCs w:val="20"/>
        </w:rPr>
        <w:t xml:space="preserve">Sylvie </w:t>
      </w:r>
      <w:proofErr w:type="spellStart"/>
      <w:r w:rsidRPr="009854DC">
        <w:rPr>
          <w:i/>
          <w:color w:val="034EA2"/>
          <w:sz w:val="20"/>
          <w:szCs w:val="20"/>
        </w:rPr>
        <w:t>Grajales</w:t>
      </w:r>
      <w:proofErr w:type="spellEnd"/>
      <w:r w:rsidRPr="009854DC">
        <w:rPr>
          <w:i/>
          <w:color w:val="034EA2"/>
          <w:sz w:val="20"/>
          <w:szCs w:val="20"/>
        </w:rPr>
        <w:t>, DG Environment</w:t>
      </w:r>
    </w:p>
    <w:p w14:paraId="2D9ECC49" w14:textId="440DB99D" w:rsidR="00B57804" w:rsidRDefault="00B57804" w:rsidP="001411DF">
      <w:pPr>
        <w:pStyle w:val="Szvegtrzs"/>
        <w:kinsoku w:val="0"/>
        <w:overflowPunct w:val="0"/>
        <w:rPr>
          <w:i/>
          <w:color w:val="034EA2"/>
          <w:sz w:val="20"/>
          <w:szCs w:val="20"/>
        </w:rPr>
      </w:pPr>
      <w:r>
        <w:rPr>
          <w:color w:val="034EA2"/>
          <w:sz w:val="20"/>
          <w:szCs w:val="20"/>
        </w:rPr>
        <w:t xml:space="preserve">World Bank – </w:t>
      </w:r>
      <w:proofErr w:type="spellStart"/>
      <w:r w:rsidRPr="009854DC">
        <w:rPr>
          <w:i/>
          <w:color w:val="034EA2"/>
          <w:sz w:val="20"/>
          <w:szCs w:val="20"/>
        </w:rPr>
        <w:t>Stjepan</w:t>
      </w:r>
      <w:proofErr w:type="spellEnd"/>
      <w:r w:rsidRPr="009854DC">
        <w:rPr>
          <w:i/>
          <w:color w:val="034EA2"/>
          <w:sz w:val="20"/>
          <w:szCs w:val="20"/>
        </w:rPr>
        <w:t xml:space="preserve"> </w:t>
      </w:r>
      <w:proofErr w:type="spellStart"/>
      <w:r w:rsidRPr="009854DC">
        <w:rPr>
          <w:i/>
          <w:color w:val="034EA2"/>
          <w:sz w:val="20"/>
          <w:szCs w:val="20"/>
        </w:rPr>
        <w:t>Gabric</w:t>
      </w:r>
      <w:proofErr w:type="spellEnd"/>
    </w:p>
    <w:p w14:paraId="5D969396" w14:textId="27ED37C5" w:rsidR="002F10C0" w:rsidRPr="00480E48" w:rsidRDefault="00925312" w:rsidP="001411DF">
      <w:pPr>
        <w:pStyle w:val="Szvegtrzs"/>
        <w:kinsoku w:val="0"/>
        <w:overflowPunct w:val="0"/>
        <w:rPr>
          <w:iCs/>
          <w:color w:val="034EA2"/>
          <w:sz w:val="16"/>
          <w:szCs w:val="16"/>
          <w:highlight w:val="yellow"/>
        </w:rPr>
      </w:pPr>
      <w:r>
        <w:rPr>
          <w:iCs/>
          <w:color w:val="034EA2"/>
          <w:sz w:val="16"/>
          <w:szCs w:val="16"/>
          <w:highlight w:val="yellow"/>
        </w:rPr>
        <w:t>3rd</w:t>
      </w:r>
      <w:r w:rsidR="002F10C0" w:rsidRPr="00480E48">
        <w:rPr>
          <w:iCs/>
          <w:color w:val="034EA2"/>
          <w:sz w:val="16"/>
          <w:szCs w:val="16"/>
          <w:highlight w:val="yellow"/>
        </w:rPr>
        <w:t xml:space="preserve"> question</w:t>
      </w:r>
      <w:r w:rsidR="00480E48" w:rsidRPr="00480E48">
        <w:rPr>
          <w:iCs/>
          <w:color w:val="034EA2"/>
          <w:sz w:val="16"/>
          <w:szCs w:val="16"/>
          <w:highlight w:val="yellow"/>
        </w:rPr>
        <w:t xml:space="preserve"> ZOOM</w:t>
      </w:r>
    </w:p>
    <w:p w14:paraId="01946F12" w14:textId="3753C410" w:rsidR="001411DF" w:rsidRPr="001964AF" w:rsidRDefault="001411DF" w:rsidP="004876E3">
      <w:pPr>
        <w:pStyle w:val="Szvegtrzs"/>
        <w:kinsoku w:val="0"/>
        <w:overflowPunct w:val="0"/>
        <w:spacing w:before="120"/>
        <w:ind w:left="851" w:hanging="851"/>
        <w:rPr>
          <w:b/>
          <w:bCs/>
          <w:i/>
          <w:iCs/>
          <w:color w:val="034EA2"/>
          <w:sz w:val="24"/>
          <w:szCs w:val="24"/>
        </w:rPr>
      </w:pPr>
      <w:r w:rsidRPr="001964AF">
        <w:rPr>
          <w:b/>
          <w:bCs/>
          <w:i/>
          <w:iCs/>
          <w:color w:val="034EA2"/>
          <w:sz w:val="24"/>
          <w:szCs w:val="24"/>
        </w:rPr>
        <w:t>1</w:t>
      </w:r>
      <w:r w:rsidR="00AB5D00">
        <w:rPr>
          <w:b/>
          <w:bCs/>
          <w:i/>
          <w:iCs/>
          <w:color w:val="034EA2"/>
          <w:sz w:val="24"/>
          <w:szCs w:val="24"/>
        </w:rPr>
        <w:t>3</w:t>
      </w:r>
      <w:r w:rsidRPr="001964AF">
        <w:rPr>
          <w:b/>
          <w:bCs/>
          <w:i/>
          <w:iCs/>
          <w:color w:val="034EA2"/>
          <w:sz w:val="24"/>
          <w:szCs w:val="24"/>
        </w:rPr>
        <w:t>:</w:t>
      </w:r>
      <w:r w:rsidR="00AB5D00">
        <w:rPr>
          <w:b/>
          <w:bCs/>
          <w:i/>
          <w:iCs/>
          <w:color w:val="034EA2"/>
          <w:sz w:val="24"/>
          <w:szCs w:val="24"/>
        </w:rPr>
        <w:t>00</w:t>
      </w:r>
      <w:r w:rsidRPr="001964AF">
        <w:rPr>
          <w:b/>
          <w:bCs/>
          <w:i/>
          <w:iCs/>
          <w:color w:val="034EA2"/>
          <w:sz w:val="24"/>
          <w:szCs w:val="24"/>
        </w:rPr>
        <w:tab/>
        <w:t>LUNCH BREAK</w:t>
      </w:r>
    </w:p>
    <w:p w14:paraId="36919E35" w14:textId="77777777" w:rsidR="009D2EC0" w:rsidRDefault="009D2EC0" w:rsidP="002C21CA">
      <w:pPr>
        <w:pStyle w:val="Szvegtrzs"/>
        <w:kinsoku w:val="0"/>
        <w:overflowPunct w:val="0"/>
        <w:spacing w:before="120" w:after="120"/>
        <w:ind w:left="851" w:hanging="851"/>
        <w:rPr>
          <w:b/>
          <w:bCs/>
          <w:color w:val="034EA2"/>
          <w:sz w:val="24"/>
          <w:szCs w:val="24"/>
        </w:rPr>
      </w:pPr>
    </w:p>
    <w:p w14:paraId="3FCA44C9" w14:textId="77777777" w:rsidR="009D2EC0" w:rsidRDefault="009D2EC0" w:rsidP="002C21CA">
      <w:pPr>
        <w:pStyle w:val="Szvegtrzs"/>
        <w:kinsoku w:val="0"/>
        <w:overflowPunct w:val="0"/>
        <w:spacing w:before="120" w:after="120"/>
        <w:ind w:left="851" w:hanging="851"/>
        <w:rPr>
          <w:b/>
          <w:bCs/>
          <w:color w:val="034EA2"/>
          <w:sz w:val="24"/>
          <w:szCs w:val="24"/>
        </w:rPr>
      </w:pPr>
    </w:p>
    <w:p w14:paraId="7ED9F9E5" w14:textId="77777777" w:rsidR="009D2EC0" w:rsidRDefault="009D2EC0" w:rsidP="002C21CA">
      <w:pPr>
        <w:pStyle w:val="Szvegtrzs"/>
        <w:kinsoku w:val="0"/>
        <w:overflowPunct w:val="0"/>
        <w:spacing w:before="120" w:after="120"/>
        <w:ind w:left="851" w:hanging="851"/>
        <w:rPr>
          <w:b/>
          <w:bCs/>
          <w:color w:val="034EA2"/>
          <w:sz w:val="24"/>
          <w:szCs w:val="24"/>
        </w:rPr>
      </w:pPr>
    </w:p>
    <w:p w14:paraId="4D744C10" w14:textId="77777777" w:rsidR="009D2EC0" w:rsidRDefault="009D2EC0" w:rsidP="002C21CA">
      <w:pPr>
        <w:pStyle w:val="Szvegtrzs"/>
        <w:kinsoku w:val="0"/>
        <w:overflowPunct w:val="0"/>
        <w:spacing w:before="120" w:after="120"/>
        <w:ind w:left="851" w:hanging="851"/>
        <w:rPr>
          <w:b/>
          <w:bCs/>
          <w:color w:val="034EA2"/>
          <w:sz w:val="24"/>
          <w:szCs w:val="24"/>
        </w:rPr>
      </w:pPr>
    </w:p>
    <w:p w14:paraId="13B7845E" w14:textId="77777777" w:rsidR="009D2EC0" w:rsidRDefault="009D2EC0" w:rsidP="002C21CA">
      <w:pPr>
        <w:pStyle w:val="Szvegtrzs"/>
        <w:kinsoku w:val="0"/>
        <w:overflowPunct w:val="0"/>
        <w:spacing w:before="120" w:after="120"/>
        <w:ind w:left="851" w:hanging="851"/>
        <w:rPr>
          <w:b/>
          <w:bCs/>
          <w:color w:val="034EA2"/>
          <w:sz w:val="24"/>
          <w:szCs w:val="24"/>
        </w:rPr>
      </w:pPr>
    </w:p>
    <w:p w14:paraId="3DA6D2B6" w14:textId="0196DD61" w:rsidR="002C21CA" w:rsidRPr="001964AF" w:rsidRDefault="001411DF" w:rsidP="002C21CA">
      <w:pPr>
        <w:pStyle w:val="Szvegtrzs"/>
        <w:kinsoku w:val="0"/>
        <w:overflowPunct w:val="0"/>
        <w:spacing w:before="120" w:after="120"/>
        <w:ind w:left="851" w:hanging="851"/>
        <w:rPr>
          <w:b/>
          <w:bCs/>
          <w:color w:val="034EA2"/>
          <w:sz w:val="24"/>
          <w:szCs w:val="24"/>
        </w:rPr>
      </w:pPr>
      <w:r w:rsidRPr="001964AF">
        <w:rPr>
          <w:b/>
          <w:bCs/>
          <w:color w:val="034EA2"/>
          <w:sz w:val="24"/>
          <w:szCs w:val="24"/>
        </w:rPr>
        <w:lastRenderedPageBreak/>
        <w:t>1</w:t>
      </w:r>
      <w:r w:rsidR="00AB5D00">
        <w:rPr>
          <w:b/>
          <w:bCs/>
          <w:color w:val="034EA2"/>
          <w:sz w:val="24"/>
          <w:szCs w:val="24"/>
        </w:rPr>
        <w:t>4</w:t>
      </w:r>
      <w:r w:rsidRPr="001964AF">
        <w:rPr>
          <w:b/>
          <w:bCs/>
          <w:color w:val="034EA2"/>
          <w:sz w:val="24"/>
          <w:szCs w:val="24"/>
        </w:rPr>
        <w:t>:</w:t>
      </w:r>
      <w:r w:rsidR="00AB5D00">
        <w:rPr>
          <w:b/>
          <w:bCs/>
          <w:color w:val="034EA2"/>
          <w:sz w:val="24"/>
          <w:szCs w:val="24"/>
        </w:rPr>
        <w:t>00</w:t>
      </w:r>
      <w:r w:rsidRPr="001964AF">
        <w:rPr>
          <w:b/>
          <w:bCs/>
          <w:color w:val="034EA2"/>
          <w:sz w:val="24"/>
          <w:szCs w:val="24"/>
        </w:rPr>
        <w:tab/>
      </w:r>
      <w:r w:rsidR="002C21CA">
        <w:rPr>
          <w:b/>
          <w:bCs/>
          <w:color w:val="034EA2"/>
          <w:sz w:val="24"/>
          <w:szCs w:val="24"/>
        </w:rPr>
        <w:t xml:space="preserve">SESSION </w:t>
      </w:r>
      <w:r w:rsidRPr="001964AF">
        <w:rPr>
          <w:b/>
          <w:bCs/>
          <w:color w:val="034EA2"/>
          <w:sz w:val="24"/>
          <w:szCs w:val="24"/>
        </w:rPr>
        <w:t>IV</w:t>
      </w:r>
      <w:r w:rsidR="002C21CA">
        <w:rPr>
          <w:b/>
          <w:bCs/>
          <w:color w:val="034EA2"/>
          <w:sz w:val="24"/>
          <w:szCs w:val="24"/>
        </w:rPr>
        <w:t>:</w:t>
      </w:r>
      <w:r w:rsidRPr="001964AF">
        <w:rPr>
          <w:b/>
          <w:bCs/>
          <w:color w:val="034EA2"/>
          <w:sz w:val="24"/>
          <w:szCs w:val="24"/>
        </w:rPr>
        <w:t xml:space="preserve"> TECHNOLOGY &amp; BEST PRACTICES</w:t>
      </w:r>
    </w:p>
    <w:p w14:paraId="76F7BA69" w14:textId="4EECAD6A" w:rsidR="00767A18" w:rsidRPr="00480E48" w:rsidRDefault="00925312" w:rsidP="00767A18">
      <w:pPr>
        <w:pStyle w:val="Szvegtrzs"/>
        <w:kinsoku w:val="0"/>
        <w:overflowPunct w:val="0"/>
        <w:rPr>
          <w:iCs/>
          <w:color w:val="034EA2"/>
          <w:sz w:val="16"/>
          <w:szCs w:val="16"/>
          <w:highlight w:val="yellow"/>
        </w:rPr>
      </w:pPr>
      <w:r>
        <w:rPr>
          <w:iCs/>
          <w:color w:val="034EA2"/>
          <w:sz w:val="16"/>
          <w:szCs w:val="16"/>
          <w:highlight w:val="yellow"/>
        </w:rPr>
        <w:t>4</w:t>
      </w:r>
      <w:r w:rsidRPr="00925312">
        <w:rPr>
          <w:iCs/>
          <w:color w:val="034EA2"/>
          <w:sz w:val="16"/>
          <w:szCs w:val="16"/>
          <w:highlight w:val="yellow"/>
          <w:vertAlign w:val="superscript"/>
        </w:rPr>
        <w:t>th</w:t>
      </w:r>
      <w:r>
        <w:rPr>
          <w:iCs/>
          <w:color w:val="034EA2"/>
          <w:sz w:val="16"/>
          <w:szCs w:val="16"/>
          <w:highlight w:val="yellow"/>
        </w:rPr>
        <w:t xml:space="preserve"> </w:t>
      </w:r>
      <w:r w:rsidR="00315C34" w:rsidRPr="00480E48">
        <w:rPr>
          <w:iCs/>
          <w:color w:val="034EA2"/>
          <w:sz w:val="16"/>
          <w:szCs w:val="16"/>
          <w:highlight w:val="yellow"/>
        </w:rPr>
        <w:t>qu</w:t>
      </w:r>
      <w:r w:rsidR="00767A18" w:rsidRPr="00480E48">
        <w:rPr>
          <w:iCs/>
          <w:color w:val="034EA2"/>
          <w:sz w:val="16"/>
          <w:szCs w:val="16"/>
          <w:highlight w:val="yellow"/>
        </w:rPr>
        <w:t>estion</w:t>
      </w:r>
      <w:r w:rsidR="00480E48" w:rsidRPr="00480E48">
        <w:rPr>
          <w:iCs/>
          <w:color w:val="034EA2"/>
          <w:sz w:val="16"/>
          <w:szCs w:val="16"/>
          <w:highlight w:val="yellow"/>
        </w:rPr>
        <w:t xml:space="preserve"> ZOOM</w:t>
      </w:r>
    </w:p>
    <w:p w14:paraId="5BAF727D" w14:textId="474E1544" w:rsidR="001411DF" w:rsidRPr="001964AF" w:rsidRDefault="001411DF" w:rsidP="001411DF">
      <w:pPr>
        <w:pStyle w:val="Listaszerbekezds"/>
        <w:kinsoku w:val="0"/>
        <w:overflowPunct w:val="0"/>
        <w:spacing w:before="0"/>
        <w:ind w:left="0" w:firstLine="0"/>
        <w:rPr>
          <w:color w:val="034EA2"/>
          <w:sz w:val="20"/>
          <w:szCs w:val="20"/>
        </w:rPr>
      </w:pPr>
      <w:r w:rsidRPr="001964AF">
        <w:rPr>
          <w:color w:val="034EA2"/>
          <w:sz w:val="20"/>
          <w:szCs w:val="20"/>
        </w:rPr>
        <w:t xml:space="preserve">Moderator: </w:t>
      </w:r>
      <w:proofErr w:type="spellStart"/>
      <w:r w:rsidRPr="001964AF">
        <w:rPr>
          <w:i/>
          <w:iCs/>
          <w:color w:val="034EA2"/>
          <w:sz w:val="20"/>
          <w:szCs w:val="20"/>
        </w:rPr>
        <w:t>Stjepan</w:t>
      </w:r>
      <w:proofErr w:type="spellEnd"/>
      <w:r w:rsidRPr="001964AF">
        <w:rPr>
          <w:i/>
          <w:iCs/>
          <w:color w:val="034EA2"/>
          <w:sz w:val="20"/>
          <w:szCs w:val="20"/>
        </w:rPr>
        <w:t xml:space="preserve"> </w:t>
      </w:r>
      <w:proofErr w:type="spellStart"/>
      <w:r w:rsidRPr="001964AF">
        <w:rPr>
          <w:i/>
          <w:iCs/>
          <w:color w:val="034EA2"/>
          <w:sz w:val="20"/>
          <w:szCs w:val="20"/>
        </w:rPr>
        <w:t>Gabric</w:t>
      </w:r>
      <w:proofErr w:type="spellEnd"/>
      <w:r w:rsidRPr="001964AF">
        <w:rPr>
          <w:i/>
          <w:iCs/>
          <w:color w:val="034EA2"/>
          <w:sz w:val="20"/>
          <w:szCs w:val="20"/>
        </w:rPr>
        <w:t xml:space="preserve"> (</w:t>
      </w:r>
      <w:r w:rsidR="00B57804">
        <w:rPr>
          <w:i/>
          <w:iCs/>
          <w:color w:val="034EA2"/>
          <w:sz w:val="20"/>
          <w:szCs w:val="20"/>
        </w:rPr>
        <w:t>WB</w:t>
      </w:r>
      <w:r w:rsidRPr="001964AF">
        <w:rPr>
          <w:i/>
          <w:iCs/>
          <w:color w:val="034EA2"/>
          <w:sz w:val="20"/>
          <w:szCs w:val="20"/>
        </w:rPr>
        <w:t>)</w:t>
      </w:r>
      <w:r w:rsidR="00167CE4">
        <w:rPr>
          <w:i/>
          <w:iCs/>
          <w:color w:val="034EA2"/>
          <w:sz w:val="20"/>
          <w:szCs w:val="20"/>
        </w:rPr>
        <w:t xml:space="preserve"> </w:t>
      </w:r>
      <w:r w:rsidR="000F6F1A">
        <w:rPr>
          <w:i/>
          <w:iCs/>
          <w:color w:val="034EA2"/>
          <w:sz w:val="20"/>
          <w:szCs w:val="20"/>
        </w:rPr>
        <w:t>&amp;</w:t>
      </w:r>
      <w:r w:rsidR="00167CE4" w:rsidRPr="001964AF">
        <w:rPr>
          <w:i/>
          <w:iCs/>
          <w:color w:val="034EA2"/>
          <w:sz w:val="20"/>
          <w:szCs w:val="20"/>
        </w:rPr>
        <w:t xml:space="preserve"> Samo </w:t>
      </w:r>
      <w:proofErr w:type="spellStart"/>
      <w:r w:rsidR="00167CE4" w:rsidRPr="001964AF">
        <w:rPr>
          <w:i/>
          <w:iCs/>
          <w:color w:val="034EA2"/>
          <w:sz w:val="20"/>
          <w:szCs w:val="20"/>
        </w:rPr>
        <w:t>Groselj</w:t>
      </w:r>
      <w:proofErr w:type="spellEnd"/>
      <w:r w:rsidR="00167CE4" w:rsidRPr="001964AF">
        <w:rPr>
          <w:i/>
          <w:iCs/>
          <w:color w:val="034EA2"/>
          <w:sz w:val="20"/>
          <w:szCs w:val="20"/>
        </w:rPr>
        <w:t xml:space="preserve"> (ISRBC)</w:t>
      </w:r>
    </w:p>
    <w:p w14:paraId="74C81400" w14:textId="77777777" w:rsidR="001411DF" w:rsidRPr="001964AF" w:rsidRDefault="001411DF" w:rsidP="001411DF">
      <w:pPr>
        <w:pStyle w:val="Szvegtrzs"/>
        <w:kinsoku w:val="0"/>
        <w:overflowPunct w:val="0"/>
        <w:spacing w:before="120" w:after="120"/>
        <w:rPr>
          <w:b/>
          <w:bCs/>
          <w:color w:val="034EA2"/>
          <w:sz w:val="20"/>
          <w:szCs w:val="20"/>
        </w:rPr>
      </w:pPr>
      <w:r w:rsidRPr="001964AF">
        <w:rPr>
          <w:b/>
          <w:bCs/>
          <w:color w:val="034EA2"/>
          <w:sz w:val="20"/>
          <w:szCs w:val="20"/>
        </w:rPr>
        <w:t>Presentation block</w:t>
      </w:r>
    </w:p>
    <w:p w14:paraId="3AB44819" w14:textId="77777777" w:rsidR="001411DF" w:rsidRPr="001964AF" w:rsidRDefault="00167CE4" w:rsidP="001411DF">
      <w:pPr>
        <w:pStyle w:val="Szvegtrzs"/>
        <w:kinsoku w:val="0"/>
        <w:overflowPunct w:val="0"/>
        <w:rPr>
          <w:color w:val="034EA2"/>
          <w:sz w:val="20"/>
          <w:szCs w:val="20"/>
        </w:rPr>
      </w:pPr>
      <w:r>
        <w:rPr>
          <w:color w:val="034EA2"/>
          <w:sz w:val="20"/>
          <w:szCs w:val="20"/>
        </w:rPr>
        <w:t>M</w:t>
      </w:r>
      <w:r w:rsidRPr="00167CE4">
        <w:rPr>
          <w:color w:val="034EA2"/>
          <w:sz w:val="20"/>
          <w:szCs w:val="20"/>
        </w:rPr>
        <w:t>itigat</w:t>
      </w:r>
      <w:r>
        <w:rPr>
          <w:color w:val="034EA2"/>
          <w:sz w:val="20"/>
          <w:szCs w:val="20"/>
        </w:rPr>
        <w:t>ion of</w:t>
      </w:r>
      <w:r w:rsidRPr="00167CE4">
        <w:rPr>
          <w:color w:val="034EA2"/>
          <w:sz w:val="20"/>
          <w:szCs w:val="20"/>
        </w:rPr>
        <w:t xml:space="preserve"> hazardous substances </w:t>
      </w:r>
      <w:r>
        <w:rPr>
          <w:color w:val="034EA2"/>
          <w:sz w:val="20"/>
          <w:szCs w:val="20"/>
        </w:rPr>
        <w:t xml:space="preserve">in </w:t>
      </w:r>
      <w:r w:rsidRPr="00167CE4">
        <w:rPr>
          <w:color w:val="034EA2"/>
          <w:sz w:val="20"/>
          <w:szCs w:val="20"/>
        </w:rPr>
        <w:t>sewage sludge</w:t>
      </w:r>
      <w:r w:rsidR="001411DF" w:rsidRPr="001964AF">
        <w:rPr>
          <w:color w:val="034EA2"/>
          <w:sz w:val="20"/>
          <w:szCs w:val="20"/>
        </w:rPr>
        <w:t xml:space="preserve"> – </w:t>
      </w:r>
      <w:r w:rsidR="001411DF" w:rsidRPr="00322F80">
        <w:rPr>
          <w:i/>
          <w:iCs/>
          <w:color w:val="034EA2"/>
          <w:sz w:val="20"/>
          <w:szCs w:val="20"/>
        </w:rPr>
        <w:t xml:space="preserve">Hans Peter Arp, </w:t>
      </w:r>
      <w:proofErr w:type="spellStart"/>
      <w:r w:rsidR="001411DF" w:rsidRPr="00322F80">
        <w:rPr>
          <w:i/>
          <w:iCs/>
          <w:color w:val="034EA2"/>
          <w:sz w:val="20"/>
          <w:szCs w:val="20"/>
        </w:rPr>
        <w:t>Sludgeffect</w:t>
      </w:r>
      <w:proofErr w:type="spellEnd"/>
      <w:r w:rsidR="001411DF" w:rsidRPr="00322F80">
        <w:rPr>
          <w:i/>
          <w:iCs/>
          <w:color w:val="034EA2"/>
          <w:sz w:val="20"/>
          <w:szCs w:val="20"/>
        </w:rPr>
        <w:t xml:space="preserve"> project</w:t>
      </w:r>
    </w:p>
    <w:p w14:paraId="313EC9EA" w14:textId="367E57D0" w:rsidR="001411DF" w:rsidRDefault="00B57804" w:rsidP="001411DF">
      <w:pPr>
        <w:pStyle w:val="Szvegtrzs"/>
        <w:kinsoku w:val="0"/>
        <w:overflowPunct w:val="0"/>
        <w:rPr>
          <w:i/>
          <w:iCs/>
          <w:color w:val="034EA2"/>
          <w:sz w:val="20"/>
          <w:szCs w:val="20"/>
        </w:rPr>
      </w:pPr>
      <w:r w:rsidRPr="00B57804">
        <w:rPr>
          <w:color w:val="034EA2"/>
          <w:sz w:val="20"/>
          <w:szCs w:val="20"/>
        </w:rPr>
        <w:t xml:space="preserve">WALUE: Waste to Value for small/medium WWTPs </w:t>
      </w:r>
      <w:r w:rsidR="001411DF" w:rsidRPr="00167CE4">
        <w:rPr>
          <w:color w:val="034EA2"/>
          <w:sz w:val="20"/>
          <w:szCs w:val="20"/>
        </w:rPr>
        <w:t xml:space="preserve">– </w:t>
      </w:r>
      <w:r w:rsidR="00CD1799">
        <w:rPr>
          <w:i/>
          <w:iCs/>
          <w:color w:val="034EA2"/>
          <w:sz w:val="20"/>
          <w:szCs w:val="20"/>
        </w:rPr>
        <w:t>András Deli</w:t>
      </w:r>
      <w:r w:rsidR="00167CE4" w:rsidRPr="00322F80">
        <w:rPr>
          <w:i/>
          <w:iCs/>
          <w:color w:val="034EA2"/>
          <w:sz w:val="20"/>
          <w:szCs w:val="20"/>
        </w:rPr>
        <w:t xml:space="preserve">, </w:t>
      </w:r>
      <w:r w:rsidR="001411DF" w:rsidRPr="00322F80">
        <w:rPr>
          <w:i/>
          <w:iCs/>
          <w:color w:val="034EA2"/>
          <w:sz w:val="20"/>
          <w:szCs w:val="20"/>
        </w:rPr>
        <w:t>UTB Envirotech</w:t>
      </w:r>
    </w:p>
    <w:p w14:paraId="50D4DFE3" w14:textId="1233CAD5" w:rsidR="00322F80" w:rsidRPr="00322F80" w:rsidRDefault="00664881" w:rsidP="00322F80">
      <w:pPr>
        <w:pStyle w:val="Szvegtrzs"/>
        <w:kinsoku w:val="0"/>
        <w:overflowPunct w:val="0"/>
        <w:rPr>
          <w:i/>
          <w:iCs/>
          <w:color w:val="034EA2"/>
          <w:sz w:val="20"/>
          <w:szCs w:val="20"/>
        </w:rPr>
      </w:pPr>
      <w:r w:rsidRPr="00664881">
        <w:rPr>
          <w:color w:val="034EA2"/>
          <w:sz w:val="20"/>
          <w:szCs w:val="20"/>
        </w:rPr>
        <w:t xml:space="preserve">Wastewater </w:t>
      </w:r>
      <w:r>
        <w:rPr>
          <w:color w:val="034EA2"/>
          <w:sz w:val="20"/>
          <w:szCs w:val="20"/>
        </w:rPr>
        <w:t>s</w:t>
      </w:r>
      <w:r w:rsidRPr="00664881">
        <w:rPr>
          <w:color w:val="034EA2"/>
          <w:sz w:val="20"/>
          <w:szCs w:val="20"/>
        </w:rPr>
        <w:t xml:space="preserve">ludge </w:t>
      </w:r>
      <w:r>
        <w:rPr>
          <w:color w:val="034EA2"/>
          <w:sz w:val="20"/>
          <w:szCs w:val="20"/>
        </w:rPr>
        <w:t>u</w:t>
      </w:r>
      <w:r w:rsidRPr="00664881">
        <w:rPr>
          <w:color w:val="034EA2"/>
          <w:sz w:val="20"/>
          <w:szCs w:val="20"/>
        </w:rPr>
        <w:t xml:space="preserve">se in </w:t>
      </w:r>
      <w:r>
        <w:rPr>
          <w:color w:val="034EA2"/>
          <w:sz w:val="20"/>
          <w:szCs w:val="20"/>
        </w:rPr>
        <w:t>a</w:t>
      </w:r>
      <w:r w:rsidRPr="00664881">
        <w:rPr>
          <w:color w:val="034EA2"/>
          <w:sz w:val="20"/>
          <w:szCs w:val="20"/>
        </w:rPr>
        <w:t>griculture in Ireland</w:t>
      </w:r>
      <w:r w:rsidR="00322F80" w:rsidRPr="00167CE4">
        <w:rPr>
          <w:color w:val="034EA2"/>
          <w:sz w:val="20"/>
          <w:szCs w:val="20"/>
        </w:rPr>
        <w:t xml:space="preserve">– </w:t>
      </w:r>
      <w:r w:rsidR="00B57804" w:rsidRPr="00B57804">
        <w:rPr>
          <w:i/>
          <w:iCs/>
          <w:color w:val="034EA2"/>
          <w:sz w:val="20"/>
          <w:szCs w:val="20"/>
        </w:rPr>
        <w:t xml:space="preserve">Aoife </w:t>
      </w:r>
      <w:proofErr w:type="spellStart"/>
      <w:r w:rsidR="00B57804" w:rsidRPr="00B57804">
        <w:rPr>
          <w:i/>
          <w:iCs/>
          <w:color w:val="034EA2"/>
          <w:sz w:val="20"/>
          <w:szCs w:val="20"/>
        </w:rPr>
        <w:t>Kyne</w:t>
      </w:r>
      <w:proofErr w:type="spellEnd"/>
      <w:r w:rsidR="00B57804">
        <w:rPr>
          <w:i/>
          <w:iCs/>
          <w:color w:val="034EA2"/>
          <w:sz w:val="20"/>
          <w:szCs w:val="20"/>
        </w:rPr>
        <w:t>, Irish Water</w:t>
      </w:r>
    </w:p>
    <w:p w14:paraId="119DE50E" w14:textId="0D1F6FA5" w:rsidR="001411DF" w:rsidRPr="001964AF" w:rsidRDefault="00167CE4" w:rsidP="001411DF">
      <w:pPr>
        <w:pStyle w:val="Szvegtrzs"/>
        <w:kinsoku w:val="0"/>
        <w:overflowPunct w:val="0"/>
        <w:rPr>
          <w:color w:val="034EA2"/>
          <w:sz w:val="20"/>
          <w:szCs w:val="20"/>
        </w:rPr>
      </w:pPr>
      <w:r>
        <w:rPr>
          <w:color w:val="034EA2"/>
          <w:sz w:val="20"/>
          <w:szCs w:val="20"/>
        </w:rPr>
        <w:t>Nutrient</w:t>
      </w:r>
      <w:r w:rsidR="001411DF" w:rsidRPr="001964AF">
        <w:rPr>
          <w:color w:val="034EA2"/>
          <w:sz w:val="20"/>
          <w:szCs w:val="20"/>
        </w:rPr>
        <w:t xml:space="preserve"> recovery from sludge </w:t>
      </w:r>
      <w:r>
        <w:rPr>
          <w:color w:val="034EA2"/>
          <w:sz w:val="20"/>
          <w:szCs w:val="20"/>
        </w:rPr>
        <w:t>in Austria</w:t>
      </w:r>
      <w:r w:rsidR="00B57804">
        <w:rPr>
          <w:color w:val="034EA2"/>
          <w:sz w:val="20"/>
          <w:szCs w:val="20"/>
        </w:rPr>
        <w:t xml:space="preserve"> </w:t>
      </w:r>
      <w:r w:rsidR="001411DF" w:rsidRPr="001964AF">
        <w:rPr>
          <w:color w:val="034EA2"/>
          <w:sz w:val="20"/>
          <w:szCs w:val="20"/>
        </w:rPr>
        <w:t xml:space="preserve">– </w:t>
      </w:r>
      <w:r w:rsidRPr="00322F80">
        <w:rPr>
          <w:i/>
          <w:iCs/>
          <w:color w:val="034EA2"/>
          <w:sz w:val="20"/>
          <w:szCs w:val="20"/>
        </w:rPr>
        <w:t xml:space="preserve">Lukas </w:t>
      </w:r>
      <w:proofErr w:type="spellStart"/>
      <w:r w:rsidRPr="00322F80">
        <w:rPr>
          <w:i/>
          <w:iCs/>
          <w:color w:val="034EA2"/>
          <w:sz w:val="20"/>
          <w:szCs w:val="20"/>
        </w:rPr>
        <w:t>Egle</w:t>
      </w:r>
      <w:proofErr w:type="spellEnd"/>
      <w:r w:rsidRPr="00322F80">
        <w:rPr>
          <w:i/>
          <w:iCs/>
          <w:color w:val="034EA2"/>
          <w:sz w:val="20"/>
          <w:szCs w:val="20"/>
        </w:rPr>
        <w:t>, City of Vienna</w:t>
      </w:r>
    </w:p>
    <w:p w14:paraId="7168F88A" w14:textId="03C3210D" w:rsidR="001411DF" w:rsidRPr="001964AF" w:rsidRDefault="00365265" w:rsidP="001411DF">
      <w:pPr>
        <w:pStyle w:val="Szvegtrzs"/>
        <w:kinsoku w:val="0"/>
        <w:overflowPunct w:val="0"/>
        <w:rPr>
          <w:color w:val="034EA2"/>
          <w:sz w:val="20"/>
          <w:szCs w:val="20"/>
        </w:rPr>
      </w:pPr>
      <w:r w:rsidRPr="00365265">
        <w:rPr>
          <w:color w:val="034EA2"/>
          <w:sz w:val="20"/>
          <w:szCs w:val="20"/>
        </w:rPr>
        <w:t xml:space="preserve">Sludge </w:t>
      </w:r>
      <w:proofErr w:type="spellStart"/>
      <w:r w:rsidRPr="00365265">
        <w:rPr>
          <w:color w:val="034EA2"/>
          <w:sz w:val="20"/>
          <w:szCs w:val="20"/>
        </w:rPr>
        <w:t>biomethanization</w:t>
      </w:r>
      <w:proofErr w:type="spellEnd"/>
      <w:r w:rsidRPr="00365265">
        <w:rPr>
          <w:color w:val="034EA2"/>
          <w:sz w:val="20"/>
          <w:szCs w:val="20"/>
        </w:rPr>
        <w:t xml:space="preserve"> in Spain – </w:t>
      </w:r>
      <w:r w:rsidRPr="00365265">
        <w:rPr>
          <w:i/>
          <w:iCs/>
          <w:color w:val="034EA2"/>
          <w:sz w:val="20"/>
          <w:szCs w:val="20"/>
        </w:rPr>
        <w:t>Jose F. Cabeza, LIFE NEWEST project</w:t>
      </w:r>
    </w:p>
    <w:p w14:paraId="6313B7A6" w14:textId="77777777" w:rsidR="001411DF" w:rsidRPr="001964AF" w:rsidRDefault="001411DF" w:rsidP="004876E3">
      <w:pPr>
        <w:pStyle w:val="Szvegtrzs"/>
        <w:kinsoku w:val="0"/>
        <w:overflowPunct w:val="0"/>
        <w:spacing w:before="120"/>
        <w:rPr>
          <w:b/>
          <w:bCs/>
          <w:color w:val="034EA2"/>
          <w:sz w:val="20"/>
          <w:szCs w:val="20"/>
        </w:rPr>
      </w:pPr>
      <w:r w:rsidRPr="001964AF">
        <w:rPr>
          <w:b/>
          <w:bCs/>
          <w:color w:val="034EA2"/>
          <w:sz w:val="20"/>
          <w:szCs w:val="20"/>
        </w:rPr>
        <w:t xml:space="preserve">Q/A block based on chat messages </w:t>
      </w:r>
    </w:p>
    <w:p w14:paraId="06793C57" w14:textId="1786C3C6" w:rsidR="001411DF" w:rsidRPr="001964AF" w:rsidRDefault="001411DF" w:rsidP="001411DF">
      <w:pPr>
        <w:pStyle w:val="Szvegtrzs"/>
        <w:kinsoku w:val="0"/>
        <w:overflowPunct w:val="0"/>
        <w:spacing w:before="120" w:after="120"/>
        <w:ind w:left="851" w:hanging="851"/>
        <w:rPr>
          <w:b/>
          <w:bCs/>
          <w:color w:val="034EA2"/>
          <w:sz w:val="24"/>
          <w:szCs w:val="24"/>
        </w:rPr>
      </w:pPr>
      <w:r w:rsidRPr="001964AF">
        <w:rPr>
          <w:b/>
          <w:bCs/>
          <w:color w:val="034EA2"/>
          <w:sz w:val="24"/>
          <w:szCs w:val="24"/>
        </w:rPr>
        <w:t>15:</w:t>
      </w:r>
      <w:r w:rsidR="00AB5D00">
        <w:rPr>
          <w:b/>
          <w:bCs/>
          <w:color w:val="034EA2"/>
          <w:sz w:val="24"/>
          <w:szCs w:val="24"/>
        </w:rPr>
        <w:t>45</w:t>
      </w:r>
      <w:r w:rsidRPr="001964AF">
        <w:rPr>
          <w:b/>
          <w:bCs/>
          <w:color w:val="034EA2"/>
          <w:sz w:val="24"/>
          <w:szCs w:val="24"/>
        </w:rPr>
        <w:tab/>
      </w:r>
      <w:r w:rsidR="002C21CA">
        <w:rPr>
          <w:b/>
          <w:bCs/>
          <w:color w:val="034EA2"/>
          <w:sz w:val="24"/>
          <w:szCs w:val="24"/>
        </w:rPr>
        <w:t xml:space="preserve">SESSION </w:t>
      </w:r>
      <w:r w:rsidRPr="001964AF">
        <w:rPr>
          <w:b/>
          <w:bCs/>
          <w:color w:val="034EA2"/>
          <w:sz w:val="24"/>
          <w:szCs w:val="24"/>
        </w:rPr>
        <w:t>V</w:t>
      </w:r>
      <w:r w:rsidR="002C21CA">
        <w:rPr>
          <w:b/>
          <w:bCs/>
          <w:color w:val="034EA2"/>
          <w:sz w:val="24"/>
          <w:szCs w:val="24"/>
        </w:rPr>
        <w:t>:</w:t>
      </w:r>
      <w:r w:rsidRPr="001964AF">
        <w:rPr>
          <w:b/>
          <w:bCs/>
          <w:color w:val="034EA2"/>
          <w:sz w:val="24"/>
          <w:szCs w:val="24"/>
        </w:rPr>
        <w:t xml:space="preserve"> WRAP-UP &amp; RECOMMENDATIONS</w:t>
      </w:r>
    </w:p>
    <w:p w14:paraId="3121B451" w14:textId="750F67DB" w:rsidR="008B1EE0" w:rsidRPr="00533223" w:rsidRDefault="008B1EE0" w:rsidP="001411DF">
      <w:pPr>
        <w:pStyle w:val="Szvegtrzs"/>
        <w:kinsoku w:val="0"/>
        <w:overflowPunct w:val="0"/>
        <w:rPr>
          <w:color w:val="034EA2"/>
          <w:sz w:val="16"/>
          <w:szCs w:val="16"/>
        </w:rPr>
      </w:pPr>
      <w:r w:rsidRPr="00533223">
        <w:rPr>
          <w:color w:val="034EA2"/>
          <w:sz w:val="16"/>
          <w:szCs w:val="16"/>
          <w:highlight w:val="yellow"/>
        </w:rPr>
        <w:t>MENTIMETER WORD</w:t>
      </w:r>
    </w:p>
    <w:p w14:paraId="740C91B2" w14:textId="4510D0A9" w:rsidR="001411DF" w:rsidRPr="001964AF" w:rsidRDefault="001411DF" w:rsidP="001411DF">
      <w:pPr>
        <w:pStyle w:val="Szvegtrzs"/>
        <w:kinsoku w:val="0"/>
        <w:overflowPunct w:val="0"/>
        <w:rPr>
          <w:color w:val="034EA2"/>
          <w:sz w:val="20"/>
          <w:szCs w:val="20"/>
        </w:rPr>
      </w:pPr>
      <w:r w:rsidRPr="001964AF">
        <w:rPr>
          <w:color w:val="034EA2"/>
          <w:sz w:val="20"/>
          <w:szCs w:val="20"/>
        </w:rPr>
        <w:t xml:space="preserve">Policy wrap-up: </w:t>
      </w:r>
      <w:proofErr w:type="spellStart"/>
      <w:r w:rsidRPr="001964AF">
        <w:rPr>
          <w:i/>
          <w:iCs/>
          <w:color w:val="034EA2"/>
          <w:sz w:val="20"/>
          <w:szCs w:val="20"/>
        </w:rPr>
        <w:t>Ádám</w:t>
      </w:r>
      <w:proofErr w:type="spellEnd"/>
      <w:r w:rsidRPr="001964AF">
        <w:rPr>
          <w:i/>
          <w:iCs/>
          <w:color w:val="034EA2"/>
          <w:sz w:val="20"/>
          <w:szCs w:val="20"/>
        </w:rPr>
        <w:t xml:space="preserve"> Kovács (ICPDR) </w:t>
      </w:r>
      <w:r w:rsidR="000F6F1A">
        <w:rPr>
          <w:i/>
          <w:iCs/>
          <w:color w:val="034EA2"/>
          <w:sz w:val="20"/>
          <w:szCs w:val="20"/>
        </w:rPr>
        <w:t>&amp;</w:t>
      </w:r>
      <w:r w:rsidRPr="001964AF">
        <w:rPr>
          <w:i/>
          <w:iCs/>
          <w:color w:val="034EA2"/>
          <w:sz w:val="20"/>
          <w:szCs w:val="20"/>
        </w:rPr>
        <w:t xml:space="preserve"> Balázs Horváth (EUSDR PA4)</w:t>
      </w:r>
    </w:p>
    <w:p w14:paraId="213E4D6E" w14:textId="77777777" w:rsidR="001411DF" w:rsidRPr="001964AF" w:rsidRDefault="001411DF" w:rsidP="004876E3">
      <w:pPr>
        <w:pStyle w:val="Szvegtrzs"/>
        <w:kinsoku w:val="0"/>
        <w:overflowPunct w:val="0"/>
        <w:rPr>
          <w:i/>
          <w:iCs/>
          <w:color w:val="034EA2"/>
          <w:sz w:val="20"/>
          <w:szCs w:val="20"/>
        </w:rPr>
      </w:pPr>
      <w:r w:rsidRPr="001964AF">
        <w:rPr>
          <w:color w:val="034EA2"/>
          <w:sz w:val="20"/>
          <w:szCs w:val="20"/>
        </w:rPr>
        <w:t xml:space="preserve">Technology &amp; best practices wrap-up: </w:t>
      </w:r>
      <w:proofErr w:type="spellStart"/>
      <w:r w:rsidRPr="001964AF">
        <w:rPr>
          <w:i/>
          <w:iCs/>
          <w:color w:val="034EA2"/>
          <w:sz w:val="20"/>
          <w:szCs w:val="20"/>
        </w:rPr>
        <w:t>Stjepan</w:t>
      </w:r>
      <w:proofErr w:type="spellEnd"/>
      <w:r w:rsidRPr="001964AF">
        <w:rPr>
          <w:i/>
          <w:iCs/>
          <w:color w:val="034EA2"/>
          <w:sz w:val="20"/>
          <w:szCs w:val="20"/>
        </w:rPr>
        <w:t xml:space="preserve"> </w:t>
      </w:r>
      <w:proofErr w:type="spellStart"/>
      <w:r w:rsidRPr="001964AF">
        <w:rPr>
          <w:i/>
          <w:iCs/>
          <w:color w:val="034EA2"/>
          <w:sz w:val="20"/>
          <w:szCs w:val="20"/>
        </w:rPr>
        <w:t>Gabric</w:t>
      </w:r>
      <w:proofErr w:type="spellEnd"/>
      <w:r w:rsidRPr="001964AF">
        <w:rPr>
          <w:i/>
          <w:iCs/>
          <w:color w:val="034EA2"/>
          <w:sz w:val="20"/>
          <w:szCs w:val="20"/>
        </w:rPr>
        <w:t xml:space="preserve"> (DWP) </w:t>
      </w:r>
      <w:r w:rsidR="000F6F1A">
        <w:rPr>
          <w:i/>
          <w:iCs/>
          <w:color w:val="034EA2"/>
          <w:sz w:val="20"/>
          <w:szCs w:val="20"/>
        </w:rPr>
        <w:t>&amp;</w:t>
      </w:r>
      <w:r w:rsidRPr="001964AF">
        <w:rPr>
          <w:i/>
          <w:iCs/>
          <w:color w:val="034EA2"/>
          <w:sz w:val="20"/>
          <w:szCs w:val="20"/>
        </w:rPr>
        <w:t xml:space="preserve"> Samo </w:t>
      </w:r>
      <w:proofErr w:type="spellStart"/>
      <w:r w:rsidRPr="001964AF">
        <w:rPr>
          <w:i/>
          <w:iCs/>
          <w:color w:val="034EA2"/>
          <w:sz w:val="20"/>
          <w:szCs w:val="20"/>
        </w:rPr>
        <w:t>Groselj</w:t>
      </w:r>
      <w:proofErr w:type="spellEnd"/>
      <w:r w:rsidRPr="001964AF">
        <w:rPr>
          <w:i/>
          <w:iCs/>
          <w:color w:val="034EA2"/>
          <w:sz w:val="20"/>
          <w:szCs w:val="20"/>
        </w:rPr>
        <w:t xml:space="preserve"> (ISRBC)</w:t>
      </w:r>
    </w:p>
    <w:p w14:paraId="6E2D40DC" w14:textId="030FC461" w:rsidR="00F44B01" w:rsidRPr="001964AF" w:rsidRDefault="001411DF" w:rsidP="004876E3">
      <w:pPr>
        <w:pStyle w:val="Szvegtrzs"/>
        <w:kinsoku w:val="0"/>
        <w:overflowPunct w:val="0"/>
        <w:spacing w:before="120" w:after="120"/>
        <w:ind w:left="851" w:hanging="851"/>
        <w:rPr>
          <w:b/>
          <w:bCs/>
          <w:color w:val="034EA2"/>
          <w:sz w:val="24"/>
          <w:szCs w:val="24"/>
        </w:rPr>
      </w:pPr>
      <w:r w:rsidRPr="001964AF">
        <w:rPr>
          <w:b/>
          <w:bCs/>
          <w:color w:val="034EA2"/>
          <w:sz w:val="24"/>
          <w:szCs w:val="24"/>
        </w:rPr>
        <w:t>1</w:t>
      </w:r>
      <w:r w:rsidR="00AB5D00">
        <w:rPr>
          <w:b/>
          <w:bCs/>
          <w:color w:val="034EA2"/>
          <w:sz w:val="24"/>
          <w:szCs w:val="24"/>
        </w:rPr>
        <w:t>6</w:t>
      </w:r>
      <w:r w:rsidRPr="001964AF">
        <w:rPr>
          <w:b/>
          <w:bCs/>
          <w:color w:val="034EA2"/>
          <w:sz w:val="24"/>
          <w:szCs w:val="24"/>
        </w:rPr>
        <w:t>:</w:t>
      </w:r>
      <w:r w:rsidR="00AB5D00">
        <w:rPr>
          <w:b/>
          <w:bCs/>
          <w:color w:val="034EA2"/>
          <w:sz w:val="24"/>
          <w:szCs w:val="24"/>
        </w:rPr>
        <w:t>00</w:t>
      </w:r>
      <w:r w:rsidRPr="001964AF">
        <w:rPr>
          <w:b/>
          <w:bCs/>
          <w:color w:val="034EA2"/>
          <w:sz w:val="24"/>
          <w:szCs w:val="24"/>
        </w:rPr>
        <w:tab/>
        <w:t xml:space="preserve">Closure of the </w:t>
      </w:r>
      <w:r w:rsidR="002C21CA">
        <w:rPr>
          <w:b/>
          <w:bCs/>
          <w:color w:val="034EA2"/>
          <w:sz w:val="24"/>
          <w:szCs w:val="24"/>
        </w:rPr>
        <w:t>workshop</w:t>
      </w:r>
    </w:p>
    <w:sectPr w:rsidR="00F44B01" w:rsidRPr="001964AF" w:rsidSect="002C1EE4">
      <w:type w:val="continuous"/>
      <w:pgSz w:w="11910" w:h="16840"/>
      <w:pgMar w:top="284" w:right="567" w:bottom="28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EC99F" w14:textId="77777777" w:rsidR="00091E9C" w:rsidRDefault="00091E9C" w:rsidP="00CC25FD">
      <w:r>
        <w:separator/>
      </w:r>
    </w:p>
  </w:endnote>
  <w:endnote w:type="continuationSeparator" w:id="0">
    <w:p w14:paraId="760F4917" w14:textId="77777777" w:rsidR="00091E9C" w:rsidRDefault="00091E9C" w:rsidP="00CC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7EDCD" w14:textId="77777777" w:rsidR="00B30475" w:rsidRDefault="00B3047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B7D3" w14:textId="77777777" w:rsidR="00B30475" w:rsidRPr="00607A86" w:rsidRDefault="00B30475" w:rsidP="00B30475">
    <w:pPr>
      <w:jc w:val="right"/>
      <w:rPr>
        <w:rFonts w:ascii="Cambria" w:hAnsi="Cambria"/>
        <w:color w:val="2F5496" w:themeColor="accent1" w:themeShade="BF"/>
      </w:rPr>
    </w:pPr>
    <w:r w:rsidRPr="00607A86">
      <w:rPr>
        <w:rFonts w:ascii="Cambria" w:hAnsi="Cambria"/>
        <w:color w:val="2F5496" w:themeColor="accent1" w:themeShade="BF"/>
      </w:rPr>
      <w:t>Project co-funded by European Union funds (ERDF). With the financial contribution of partner states and institutions.</w:t>
    </w:r>
  </w:p>
  <w:p w14:paraId="21068909" w14:textId="0C5F7EF9" w:rsidR="005F7FD2" w:rsidRDefault="00B57804" w:rsidP="00EB41B6">
    <w:pPr>
      <w:pStyle w:val="llb"/>
      <w:jc w:val="right"/>
    </w:pPr>
    <w:r>
      <w:rPr>
        <w:noProof/>
        <w:lang w:val="hu-HU" w:eastAsia="hu-HU"/>
      </w:rPr>
      <w:drawing>
        <wp:inline distT="0" distB="0" distL="0" distR="0" wp14:anchorId="327B5844" wp14:editId="2C7E8275">
          <wp:extent cx="6053455" cy="2162175"/>
          <wp:effectExtent l="0" t="0" r="4445" b="9525"/>
          <wp:docPr id="173" name="Picture 8" descr="A picture containing text, plant, tree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 picture containing text, plant, tree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3455" cy="216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527FB" w14:textId="7ED73C5E" w:rsidR="00881701" w:rsidRDefault="0024631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444D3944" wp14:editId="2233E7E6">
          <wp:simplePos x="0" y="0"/>
          <wp:positionH relativeFrom="page">
            <wp:align>right</wp:align>
          </wp:positionH>
          <wp:positionV relativeFrom="paragraph">
            <wp:posOffset>-1553845</wp:posOffset>
          </wp:positionV>
          <wp:extent cx="5382448" cy="1917543"/>
          <wp:effectExtent l="0" t="0" r="0" b="6985"/>
          <wp:wrapNone/>
          <wp:docPr id="180" name="Picture 10" descr="A picture containing text, plant, tree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picture containing text, plant, tree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2448" cy="19175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0000"/>
        <w:spacing w:val="89"/>
        <w:position w:val="11"/>
        <w:sz w:val="20"/>
        <w:szCs w:val="20"/>
        <w:lang w:val="hu-HU" w:eastAsia="hu-HU"/>
      </w:rPr>
      <w:drawing>
        <wp:anchor distT="0" distB="0" distL="114300" distR="114300" simplePos="0" relativeHeight="251661312" behindDoc="0" locked="0" layoutInCell="1" allowOverlap="1" wp14:anchorId="469D96BC" wp14:editId="1F241F56">
          <wp:simplePos x="0" y="0"/>
          <wp:positionH relativeFrom="margin">
            <wp:posOffset>-43370</wp:posOffset>
          </wp:positionH>
          <wp:positionV relativeFrom="paragraph">
            <wp:posOffset>-640325</wp:posOffset>
          </wp:positionV>
          <wp:extent cx="1340951" cy="467762"/>
          <wp:effectExtent l="0" t="0" r="0" b="8890"/>
          <wp:wrapNone/>
          <wp:docPr id="178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31" b="7214"/>
                  <a:stretch/>
                </pic:blipFill>
                <pic:spPr bwMode="auto">
                  <a:xfrm>
                    <a:off x="0" y="0"/>
                    <a:ext cx="1355604" cy="4728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0000"/>
        <w:spacing w:val="89"/>
        <w:position w:val="11"/>
        <w:sz w:val="20"/>
        <w:szCs w:val="20"/>
        <w:lang w:val="hu-HU" w:eastAsia="hu-HU"/>
      </w:rPr>
      <w:drawing>
        <wp:anchor distT="0" distB="0" distL="114300" distR="114300" simplePos="0" relativeHeight="251656192" behindDoc="0" locked="0" layoutInCell="1" allowOverlap="1" wp14:anchorId="26AC8A95" wp14:editId="567C114E">
          <wp:simplePos x="0" y="0"/>
          <wp:positionH relativeFrom="margin">
            <wp:posOffset>67757</wp:posOffset>
          </wp:positionH>
          <wp:positionV relativeFrom="paragraph">
            <wp:posOffset>-163032</wp:posOffset>
          </wp:positionV>
          <wp:extent cx="1022243" cy="274696"/>
          <wp:effectExtent l="0" t="0" r="6985" b="0"/>
          <wp:wrapNone/>
          <wp:docPr id="179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88" b="11799"/>
                  <a:stretch/>
                </pic:blipFill>
                <pic:spPr bwMode="auto">
                  <a:xfrm>
                    <a:off x="0" y="0"/>
                    <a:ext cx="1022243" cy="2746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1E2CA54B" wp14:editId="5BE8DE99">
          <wp:simplePos x="0" y="0"/>
          <wp:positionH relativeFrom="column">
            <wp:posOffset>1859903</wp:posOffset>
          </wp:positionH>
          <wp:positionV relativeFrom="paragraph">
            <wp:posOffset>-640074</wp:posOffset>
          </wp:positionV>
          <wp:extent cx="1152525" cy="371475"/>
          <wp:effectExtent l="0" t="0" r="9525" b="9525"/>
          <wp:wrapNone/>
          <wp:docPr id="176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57216" behindDoc="0" locked="0" layoutInCell="1" allowOverlap="1" wp14:anchorId="31CDFE32" wp14:editId="336C6B72">
          <wp:simplePos x="0" y="0"/>
          <wp:positionH relativeFrom="column">
            <wp:posOffset>3258148</wp:posOffset>
          </wp:positionH>
          <wp:positionV relativeFrom="paragraph">
            <wp:posOffset>-649932</wp:posOffset>
          </wp:positionV>
          <wp:extent cx="1019175" cy="542925"/>
          <wp:effectExtent l="0" t="0" r="9525" b="9525"/>
          <wp:wrapNone/>
          <wp:docPr id="17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58240" behindDoc="0" locked="0" layoutInCell="1" allowOverlap="1" wp14:anchorId="3440348C" wp14:editId="658F2027">
          <wp:simplePos x="0" y="0"/>
          <wp:positionH relativeFrom="column">
            <wp:posOffset>1235232</wp:posOffset>
          </wp:positionH>
          <wp:positionV relativeFrom="paragraph">
            <wp:posOffset>-240816</wp:posOffset>
          </wp:positionV>
          <wp:extent cx="1857375" cy="371475"/>
          <wp:effectExtent l="0" t="0" r="9525" b="9525"/>
          <wp:wrapNone/>
          <wp:docPr id="175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A2E55" w14:textId="77777777" w:rsidR="00091E9C" w:rsidRDefault="00091E9C" w:rsidP="00CC25FD">
      <w:r>
        <w:separator/>
      </w:r>
    </w:p>
  </w:footnote>
  <w:footnote w:type="continuationSeparator" w:id="0">
    <w:p w14:paraId="71B794E0" w14:textId="77777777" w:rsidR="00091E9C" w:rsidRDefault="00091E9C" w:rsidP="00CC2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349CD" w14:textId="77777777" w:rsidR="00B30475" w:rsidRDefault="00B3047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EDC4F" w14:textId="47E9DF26" w:rsidR="008F2793" w:rsidRDefault="00B57804" w:rsidP="008F2793">
    <w:pPr>
      <w:pStyle w:val="lfej"/>
      <w:ind w:left="-1680"/>
    </w:pPr>
    <w:r>
      <w:rPr>
        <w:noProof/>
        <w:lang w:val="hu-HU" w:eastAsia="hu-HU"/>
      </w:rPr>
      <w:drawing>
        <wp:inline distT="0" distB="0" distL="0" distR="0" wp14:anchorId="1C318300" wp14:editId="030091E6">
          <wp:extent cx="6082030" cy="3714750"/>
          <wp:effectExtent l="0" t="0" r="0" b="0"/>
          <wp:docPr id="172" name="Picture 6" descr="A picture containing outdoor, nature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outdoor, nature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030" cy="371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94C77" w14:textId="4FD172CE" w:rsidR="00CC25FD" w:rsidRDefault="00B57804" w:rsidP="00CC25FD">
    <w:pPr>
      <w:pStyle w:val="lfej"/>
      <w:ind w:left="-1680"/>
    </w:pPr>
    <w:r>
      <w:rPr>
        <w:noProof/>
        <w:lang w:val="hu-HU" w:eastAsia="hu-HU"/>
      </w:rPr>
      <w:drawing>
        <wp:inline distT="0" distB="0" distL="0" distR="0" wp14:anchorId="40F5E432" wp14:editId="3B1FD8EB">
          <wp:extent cx="6086475" cy="3714750"/>
          <wp:effectExtent l="0" t="0" r="9525" b="0"/>
          <wp:docPr id="174" name="Kép 3" descr="A picture containing outdoor, nature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icture containing outdoor, nature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371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240" w:hanging="114"/>
      </w:pPr>
      <w:rPr>
        <w:rFonts w:ascii="Arial" w:hAnsi="Arial"/>
        <w:b w:val="0"/>
        <w:color w:val="034EA2"/>
        <w:w w:val="100"/>
        <w:sz w:val="18"/>
      </w:rPr>
    </w:lvl>
    <w:lvl w:ilvl="1">
      <w:numFmt w:val="bullet"/>
      <w:lvlText w:val="ï"/>
      <w:lvlJc w:val="left"/>
      <w:pPr>
        <w:ind w:left="1112" w:hanging="114"/>
      </w:pPr>
    </w:lvl>
    <w:lvl w:ilvl="2">
      <w:numFmt w:val="bullet"/>
      <w:lvlText w:val="ï"/>
      <w:lvlJc w:val="left"/>
      <w:pPr>
        <w:ind w:left="1985" w:hanging="114"/>
      </w:pPr>
    </w:lvl>
    <w:lvl w:ilvl="3">
      <w:numFmt w:val="bullet"/>
      <w:lvlText w:val="ï"/>
      <w:lvlJc w:val="left"/>
      <w:pPr>
        <w:ind w:left="2858" w:hanging="114"/>
      </w:pPr>
    </w:lvl>
    <w:lvl w:ilvl="4">
      <w:numFmt w:val="bullet"/>
      <w:lvlText w:val="ï"/>
      <w:lvlJc w:val="left"/>
      <w:pPr>
        <w:ind w:left="3730" w:hanging="114"/>
      </w:pPr>
    </w:lvl>
    <w:lvl w:ilvl="5">
      <w:numFmt w:val="bullet"/>
      <w:lvlText w:val="ï"/>
      <w:lvlJc w:val="left"/>
      <w:pPr>
        <w:ind w:left="4603" w:hanging="114"/>
      </w:pPr>
    </w:lvl>
    <w:lvl w:ilvl="6">
      <w:numFmt w:val="bullet"/>
      <w:lvlText w:val="ï"/>
      <w:lvlJc w:val="left"/>
      <w:pPr>
        <w:ind w:left="5476" w:hanging="114"/>
      </w:pPr>
    </w:lvl>
    <w:lvl w:ilvl="7">
      <w:numFmt w:val="bullet"/>
      <w:lvlText w:val="ï"/>
      <w:lvlJc w:val="left"/>
      <w:pPr>
        <w:ind w:left="6348" w:hanging="114"/>
      </w:pPr>
    </w:lvl>
    <w:lvl w:ilvl="8">
      <w:numFmt w:val="bullet"/>
      <w:lvlText w:val="ï"/>
      <w:lvlJc w:val="left"/>
      <w:pPr>
        <w:ind w:left="7221" w:hanging="11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FD"/>
    <w:rsid w:val="00021C73"/>
    <w:rsid w:val="00033BCA"/>
    <w:rsid w:val="00071BBF"/>
    <w:rsid w:val="0007271D"/>
    <w:rsid w:val="000858F4"/>
    <w:rsid w:val="00091E9C"/>
    <w:rsid w:val="000F6F1A"/>
    <w:rsid w:val="00131069"/>
    <w:rsid w:val="001411DF"/>
    <w:rsid w:val="001571EA"/>
    <w:rsid w:val="00167CE4"/>
    <w:rsid w:val="0019249C"/>
    <w:rsid w:val="001964AF"/>
    <w:rsid w:val="00213EC1"/>
    <w:rsid w:val="00246311"/>
    <w:rsid w:val="00267965"/>
    <w:rsid w:val="002810EE"/>
    <w:rsid w:val="00282089"/>
    <w:rsid w:val="002C1EE4"/>
    <w:rsid w:val="002C21CA"/>
    <w:rsid w:val="002E7765"/>
    <w:rsid w:val="002F10C0"/>
    <w:rsid w:val="002F188A"/>
    <w:rsid w:val="00315C34"/>
    <w:rsid w:val="00322F80"/>
    <w:rsid w:val="00362EE7"/>
    <w:rsid w:val="00365265"/>
    <w:rsid w:val="003754F0"/>
    <w:rsid w:val="003B461C"/>
    <w:rsid w:val="003D7971"/>
    <w:rsid w:val="003F68AE"/>
    <w:rsid w:val="00425CEF"/>
    <w:rsid w:val="00461074"/>
    <w:rsid w:val="00480E48"/>
    <w:rsid w:val="004861E3"/>
    <w:rsid w:val="004876E3"/>
    <w:rsid w:val="00497C88"/>
    <w:rsid w:val="004A1723"/>
    <w:rsid w:val="004B6BA8"/>
    <w:rsid w:val="004F7C08"/>
    <w:rsid w:val="00533223"/>
    <w:rsid w:val="00543BA8"/>
    <w:rsid w:val="0055044C"/>
    <w:rsid w:val="00562EBB"/>
    <w:rsid w:val="00563EF1"/>
    <w:rsid w:val="00570D59"/>
    <w:rsid w:val="00573D7F"/>
    <w:rsid w:val="005E246C"/>
    <w:rsid w:val="005F7FD2"/>
    <w:rsid w:val="00623B5F"/>
    <w:rsid w:val="00634985"/>
    <w:rsid w:val="00664881"/>
    <w:rsid w:val="00671D67"/>
    <w:rsid w:val="006810E2"/>
    <w:rsid w:val="006B7074"/>
    <w:rsid w:val="006C0C28"/>
    <w:rsid w:val="006D0DA7"/>
    <w:rsid w:val="006D3921"/>
    <w:rsid w:val="00767A18"/>
    <w:rsid w:val="007E3895"/>
    <w:rsid w:val="00815669"/>
    <w:rsid w:val="00833CB2"/>
    <w:rsid w:val="00837648"/>
    <w:rsid w:val="00881701"/>
    <w:rsid w:val="008B1EE0"/>
    <w:rsid w:val="008D1D63"/>
    <w:rsid w:val="008F2793"/>
    <w:rsid w:val="00915115"/>
    <w:rsid w:val="00925312"/>
    <w:rsid w:val="0095210A"/>
    <w:rsid w:val="0096130E"/>
    <w:rsid w:val="009854DC"/>
    <w:rsid w:val="009A763D"/>
    <w:rsid w:val="009C4996"/>
    <w:rsid w:val="009D2EC0"/>
    <w:rsid w:val="00A130D2"/>
    <w:rsid w:val="00A44667"/>
    <w:rsid w:val="00A65BC3"/>
    <w:rsid w:val="00AB5D00"/>
    <w:rsid w:val="00AC485B"/>
    <w:rsid w:val="00AD6421"/>
    <w:rsid w:val="00AD7A5E"/>
    <w:rsid w:val="00AF3808"/>
    <w:rsid w:val="00B07F8D"/>
    <w:rsid w:val="00B15A07"/>
    <w:rsid w:val="00B30475"/>
    <w:rsid w:val="00B41B77"/>
    <w:rsid w:val="00B57804"/>
    <w:rsid w:val="00B625FD"/>
    <w:rsid w:val="00B7119F"/>
    <w:rsid w:val="00B84FDC"/>
    <w:rsid w:val="00B96963"/>
    <w:rsid w:val="00BA2C51"/>
    <w:rsid w:val="00BB0A4C"/>
    <w:rsid w:val="00BB7FD6"/>
    <w:rsid w:val="00BF758D"/>
    <w:rsid w:val="00C4553E"/>
    <w:rsid w:val="00C822F9"/>
    <w:rsid w:val="00CB7F5D"/>
    <w:rsid w:val="00CC25FD"/>
    <w:rsid w:val="00CD1799"/>
    <w:rsid w:val="00CE545C"/>
    <w:rsid w:val="00CF1B70"/>
    <w:rsid w:val="00D24785"/>
    <w:rsid w:val="00D3496E"/>
    <w:rsid w:val="00D9528F"/>
    <w:rsid w:val="00DC53E1"/>
    <w:rsid w:val="00E1337D"/>
    <w:rsid w:val="00E35A63"/>
    <w:rsid w:val="00E73B48"/>
    <w:rsid w:val="00E741F9"/>
    <w:rsid w:val="00E87AA3"/>
    <w:rsid w:val="00EB41B6"/>
    <w:rsid w:val="00ED3979"/>
    <w:rsid w:val="00F1728C"/>
    <w:rsid w:val="00F36B4F"/>
    <w:rsid w:val="00F44B01"/>
    <w:rsid w:val="00F67F65"/>
    <w:rsid w:val="00F90D81"/>
    <w:rsid w:val="00F97E3B"/>
    <w:rsid w:val="00FA5B66"/>
    <w:rsid w:val="00FC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4319BA"/>
  <w14:defaultImageDpi w14:val="0"/>
  <w15:docId w15:val="{5242415F-EB46-4A8B-947B-46098966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en-GB"/>
    </w:rPr>
  </w:style>
  <w:style w:type="paragraph" w:styleId="Cmsor1">
    <w:name w:val="heading 1"/>
    <w:basedOn w:val="Norml"/>
    <w:next w:val="Norml"/>
    <w:link w:val="Cmsor1Char"/>
    <w:uiPriority w:val="1"/>
    <w:qFormat/>
    <w:pPr>
      <w:ind w:left="127"/>
      <w:outlineLvl w:val="0"/>
    </w:pPr>
    <w:rPr>
      <w:b/>
      <w:bCs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x-none"/>
    </w:rPr>
  </w:style>
  <w:style w:type="paragraph" w:styleId="Szvegtrzs">
    <w:name w:val="Body Text"/>
    <w:basedOn w:val="Norml"/>
    <w:link w:val="SzvegtrzsChar"/>
    <w:uiPriority w:val="1"/>
    <w:qFormat/>
    <w:rPr>
      <w:sz w:val="18"/>
      <w:szCs w:val="18"/>
    </w:rPr>
  </w:style>
  <w:style w:type="character" w:customStyle="1" w:styleId="SzvegtrzsChar">
    <w:name w:val="Szövegtörzs Char"/>
    <w:link w:val="Szvegtrzs"/>
    <w:uiPriority w:val="1"/>
    <w:locked/>
    <w:rPr>
      <w:rFonts w:ascii="Arial" w:hAnsi="Arial" w:cs="Arial"/>
      <w:sz w:val="22"/>
      <w:szCs w:val="22"/>
      <w:lang w:val="en-GB" w:eastAsia="x-none"/>
    </w:rPr>
  </w:style>
  <w:style w:type="paragraph" w:styleId="Cm">
    <w:name w:val="Title"/>
    <w:basedOn w:val="Norml"/>
    <w:next w:val="Norml"/>
    <w:link w:val="CmChar"/>
    <w:uiPriority w:val="1"/>
    <w:qFormat/>
    <w:pPr>
      <w:spacing w:before="266"/>
      <w:ind w:left="786"/>
    </w:pPr>
    <w:rPr>
      <w:b/>
      <w:bCs/>
      <w:sz w:val="36"/>
      <w:szCs w:val="36"/>
    </w:rPr>
  </w:style>
  <w:style w:type="character" w:customStyle="1" w:styleId="CmChar">
    <w:name w:val="Cím Char"/>
    <w:link w:val="Cm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  <w:lang w:val="en-GB" w:eastAsia="x-none"/>
    </w:rPr>
  </w:style>
  <w:style w:type="paragraph" w:styleId="Listaszerbekezds">
    <w:name w:val="List Paragraph"/>
    <w:basedOn w:val="Norml"/>
    <w:uiPriority w:val="1"/>
    <w:qFormat/>
    <w:pPr>
      <w:spacing w:before="33"/>
      <w:ind w:left="240" w:hanging="114"/>
    </w:pPr>
    <w:rPr>
      <w:sz w:val="24"/>
      <w:szCs w:val="24"/>
    </w:rPr>
  </w:style>
  <w:style w:type="paragraph" w:customStyle="1" w:styleId="TableParagraph">
    <w:name w:val="Table Paragraph"/>
    <w:basedOn w:val="Norml"/>
    <w:uiPriority w:val="1"/>
    <w:qFormat/>
    <w:rPr>
      <w:rFonts w:ascii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C25FD"/>
    <w:pPr>
      <w:tabs>
        <w:tab w:val="center" w:pos="4513"/>
        <w:tab w:val="right" w:pos="9026"/>
      </w:tabs>
    </w:pPr>
  </w:style>
  <w:style w:type="character" w:customStyle="1" w:styleId="lfejChar">
    <w:name w:val="Élőfej Char"/>
    <w:link w:val="lfej"/>
    <w:uiPriority w:val="99"/>
    <w:locked/>
    <w:rsid w:val="00CC25FD"/>
    <w:rPr>
      <w:rFonts w:ascii="Arial" w:hAnsi="Arial" w:cs="Arial"/>
      <w:sz w:val="22"/>
      <w:szCs w:val="22"/>
      <w:lang w:val="en-GB" w:eastAsia="x-none"/>
    </w:rPr>
  </w:style>
  <w:style w:type="paragraph" w:styleId="llb">
    <w:name w:val="footer"/>
    <w:basedOn w:val="Norml"/>
    <w:link w:val="llbChar"/>
    <w:uiPriority w:val="99"/>
    <w:unhideWhenUsed/>
    <w:rsid w:val="00CC25FD"/>
    <w:pPr>
      <w:tabs>
        <w:tab w:val="center" w:pos="4513"/>
        <w:tab w:val="right" w:pos="9026"/>
      </w:tabs>
    </w:pPr>
  </w:style>
  <w:style w:type="character" w:customStyle="1" w:styleId="llbChar">
    <w:name w:val="Élőláb Char"/>
    <w:link w:val="llb"/>
    <w:uiPriority w:val="99"/>
    <w:locked/>
    <w:rsid w:val="00CC25FD"/>
    <w:rPr>
      <w:rFonts w:ascii="Arial" w:hAnsi="Arial" w:cs="Arial"/>
      <w:sz w:val="22"/>
      <w:szCs w:val="22"/>
      <w:lang w:val="en-GB" w:eastAsia="x-none"/>
    </w:rPr>
  </w:style>
  <w:style w:type="table" w:styleId="Rcsostblzat">
    <w:name w:val="Table Grid"/>
    <w:basedOn w:val="Normltblzat"/>
    <w:uiPriority w:val="39"/>
    <w:rsid w:val="0013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link w:val="NincstrkzChar"/>
    <w:uiPriority w:val="1"/>
    <w:qFormat/>
    <w:rsid w:val="00B7119F"/>
    <w:rPr>
      <w:sz w:val="22"/>
      <w:szCs w:val="22"/>
      <w:lang w:val="hu-HU" w:eastAsia="hu-HU"/>
    </w:rPr>
  </w:style>
  <w:style w:type="character" w:customStyle="1" w:styleId="NincstrkzChar">
    <w:name w:val="Nincs térköz Char"/>
    <w:link w:val="Nincstrkz"/>
    <w:uiPriority w:val="1"/>
    <w:rsid w:val="00B7119F"/>
    <w:rPr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570D5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70D59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70D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9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oom.us/meeting/register/tJcvcO2spz0tG9bYpNPfXEwzXM0rmwYkGE5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355</Words>
  <Characters>2450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Kocsis-Kupper</dc:creator>
  <cp:keywords/>
  <dc:description/>
  <cp:lastModifiedBy>Zsuzsanna Kocsis-Kupper</cp:lastModifiedBy>
  <cp:revision>21</cp:revision>
  <cp:lastPrinted>2021-06-09T18:48:00Z</cp:lastPrinted>
  <dcterms:created xsi:type="dcterms:W3CDTF">2021-06-09T11:02:00Z</dcterms:created>
  <dcterms:modified xsi:type="dcterms:W3CDTF">2021-06-09T18:52:00Z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16.0 (Macintosh)</vt:lpwstr>
  </property>
</Properties>
</file>